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9AB8" w14:textId="7ADD2D2C" w:rsidR="008851C6" w:rsidRPr="00E520D3" w:rsidRDefault="008851C6" w:rsidP="00290F00">
      <w:pPr>
        <w:pStyle w:val="Title"/>
        <w:rPr>
          <w:color w:val="1F3864" w:themeColor="accent1" w:themeShade="80"/>
          <w:sz w:val="28"/>
          <w:szCs w:val="28"/>
        </w:rPr>
      </w:pPr>
      <w:bookmarkStart w:id="0" w:name="_Toc172296199"/>
      <w:r w:rsidRPr="00E520D3">
        <w:rPr>
          <w:color w:val="1F3864" w:themeColor="accent1" w:themeShade="80"/>
          <w:sz w:val="28"/>
          <w:szCs w:val="28"/>
        </w:rPr>
        <w:t>HGSA Clinical Certification for Genetic Counsellors-</w:t>
      </w:r>
      <w:bookmarkEnd w:id="0"/>
      <w:r w:rsidR="007C68D8" w:rsidRPr="00E520D3">
        <w:rPr>
          <w:color w:val="1F3864" w:themeColor="accent1" w:themeShade="80"/>
          <w:sz w:val="28"/>
          <w:szCs w:val="28"/>
        </w:rPr>
        <w:t>Long</w:t>
      </w:r>
      <w:r w:rsidR="00DD40CF">
        <w:rPr>
          <w:color w:val="1F3864" w:themeColor="accent1" w:themeShade="80"/>
          <w:sz w:val="28"/>
          <w:szCs w:val="28"/>
        </w:rPr>
        <w:t>/Ethics</w:t>
      </w:r>
      <w:r w:rsidR="007C68D8" w:rsidRPr="00E520D3">
        <w:rPr>
          <w:color w:val="1F3864" w:themeColor="accent1" w:themeShade="80"/>
          <w:sz w:val="28"/>
          <w:szCs w:val="28"/>
        </w:rPr>
        <w:t xml:space="preserve"> Case Template</w:t>
      </w:r>
    </w:p>
    <w:p w14:paraId="365C6FE7" w14:textId="1B25FF3B" w:rsidR="00CD7A65" w:rsidRPr="006F2C23" w:rsidRDefault="006F2C23" w:rsidP="006E0C66">
      <w:pPr>
        <w:tabs>
          <w:tab w:val="left" w:pos="426"/>
        </w:tabs>
        <w:jc w:val="center"/>
        <w:rPr>
          <w:b/>
          <w:bCs/>
          <w:sz w:val="32"/>
          <w:szCs w:val="32"/>
          <w:lang w:val="en-NZ"/>
        </w:rPr>
      </w:pPr>
      <w:r w:rsidRPr="006F2C23">
        <w:rPr>
          <w:b/>
          <w:bCs/>
          <w:sz w:val="32"/>
          <w:szCs w:val="32"/>
          <w:lang w:val="en-NZ"/>
        </w:rPr>
        <w:t>LONG</w:t>
      </w:r>
      <w:r w:rsidR="00DD40CF">
        <w:rPr>
          <w:b/>
          <w:bCs/>
          <w:sz w:val="32"/>
          <w:szCs w:val="32"/>
          <w:lang w:val="en-NZ"/>
        </w:rPr>
        <w:t>/ETHICS</w:t>
      </w:r>
      <w:r w:rsidRPr="006F2C23">
        <w:rPr>
          <w:b/>
          <w:bCs/>
          <w:sz w:val="32"/>
          <w:szCs w:val="32"/>
          <w:lang w:val="en-NZ"/>
        </w:rPr>
        <w:t xml:space="preserve"> CASE </w:t>
      </w:r>
      <w:r w:rsidR="00CD7A65" w:rsidRPr="006F2C23">
        <w:rPr>
          <w:b/>
          <w:bCs/>
          <w:sz w:val="32"/>
          <w:szCs w:val="32"/>
          <w:lang w:val="en-NZ"/>
        </w:rPr>
        <w:t>COVER PAGE</w:t>
      </w:r>
    </w:p>
    <w:tbl>
      <w:tblPr>
        <w:tblW w:w="5000" w:type="pct"/>
        <w:tblLook w:val="01E0" w:firstRow="1" w:lastRow="1" w:firstColumn="1" w:lastColumn="1" w:noHBand="0" w:noVBand="0"/>
      </w:tblPr>
      <w:tblGrid>
        <w:gridCol w:w="2615"/>
        <w:gridCol w:w="2840"/>
        <w:gridCol w:w="3595"/>
      </w:tblGrid>
      <w:tr w:rsidR="00CD7A65" w:rsidRPr="005E03A9" w14:paraId="47CCCFA8" w14:textId="77777777" w:rsidTr="00114709">
        <w:trPr>
          <w:trHeight w:val="690"/>
        </w:trPr>
        <w:tc>
          <w:tcPr>
            <w:tcW w:w="1445" w:type="pct"/>
            <w:vAlign w:val="bottom"/>
            <w:hideMark/>
          </w:tcPr>
          <w:p w14:paraId="38F0EA23" w14:textId="77777777" w:rsidR="00CD7A65" w:rsidRPr="00114709" w:rsidRDefault="00CD7A65" w:rsidP="004D1466">
            <w:pPr>
              <w:tabs>
                <w:tab w:val="left" w:pos="426"/>
              </w:tabs>
              <w:spacing w:before="100" w:beforeAutospacing="1" w:after="100" w:afterAutospacing="1" w:line="276" w:lineRule="auto"/>
              <w:jc w:val="both"/>
              <w:rPr>
                <w:rFonts w:cstheme="minorHAnsi"/>
                <w:b/>
                <w:lang w:val="en-NZ" w:eastAsia="en-US"/>
              </w:rPr>
            </w:pPr>
            <w:r w:rsidRPr="00114709">
              <w:rPr>
                <w:rFonts w:cstheme="minorHAnsi"/>
                <w:b/>
                <w:lang w:val="en-NZ" w:eastAsia="en-US"/>
              </w:rPr>
              <w:t>Candidate Name</w:t>
            </w:r>
          </w:p>
        </w:tc>
        <w:tc>
          <w:tcPr>
            <w:tcW w:w="3555" w:type="pct"/>
            <w:gridSpan w:val="2"/>
            <w:tcBorders>
              <w:top w:val="nil"/>
              <w:left w:val="nil"/>
              <w:bottom w:val="dashSmallGap" w:sz="4" w:space="0" w:color="auto"/>
              <w:right w:val="nil"/>
            </w:tcBorders>
            <w:vAlign w:val="bottom"/>
          </w:tcPr>
          <w:p w14:paraId="0D531802" w14:textId="70DCDED8" w:rsidR="00CD7A65" w:rsidRPr="00114709" w:rsidRDefault="00CD7A65" w:rsidP="004D1466">
            <w:pPr>
              <w:tabs>
                <w:tab w:val="left" w:pos="426"/>
              </w:tabs>
              <w:spacing w:before="100" w:beforeAutospacing="1" w:after="100" w:afterAutospacing="1" w:line="276" w:lineRule="auto"/>
              <w:jc w:val="both"/>
              <w:rPr>
                <w:rFonts w:cstheme="minorHAnsi"/>
                <w:bCs/>
                <w:lang w:val="en-NZ" w:eastAsia="en-US"/>
              </w:rPr>
            </w:pPr>
          </w:p>
        </w:tc>
      </w:tr>
      <w:tr w:rsidR="00CD7A65" w:rsidRPr="005E03A9" w14:paraId="23DE35AC" w14:textId="77777777" w:rsidTr="006E0C66">
        <w:trPr>
          <w:trHeight w:val="658"/>
        </w:trPr>
        <w:tc>
          <w:tcPr>
            <w:tcW w:w="1445" w:type="pct"/>
            <w:vAlign w:val="bottom"/>
            <w:hideMark/>
          </w:tcPr>
          <w:p w14:paraId="37BAEFA6" w14:textId="77777777" w:rsidR="00CD7A65" w:rsidRPr="00114709" w:rsidRDefault="00CD7A65" w:rsidP="004D1466">
            <w:pPr>
              <w:tabs>
                <w:tab w:val="left" w:pos="426"/>
              </w:tabs>
              <w:spacing w:before="100" w:beforeAutospacing="1" w:after="100" w:afterAutospacing="1" w:line="276" w:lineRule="auto"/>
              <w:jc w:val="both"/>
              <w:rPr>
                <w:rFonts w:cstheme="minorHAnsi"/>
                <w:b/>
                <w:lang w:val="en-NZ" w:eastAsia="en-US"/>
              </w:rPr>
            </w:pPr>
            <w:r w:rsidRPr="00114709">
              <w:rPr>
                <w:rFonts w:cstheme="minorHAnsi"/>
                <w:b/>
                <w:lang w:val="en-NZ" w:eastAsia="en-US"/>
              </w:rPr>
              <w:t>Date of Submission</w:t>
            </w:r>
          </w:p>
        </w:tc>
        <w:tc>
          <w:tcPr>
            <w:tcW w:w="3555" w:type="pct"/>
            <w:gridSpan w:val="2"/>
            <w:tcBorders>
              <w:top w:val="nil"/>
              <w:left w:val="nil"/>
              <w:bottom w:val="dashSmallGap" w:sz="4" w:space="0" w:color="auto"/>
              <w:right w:val="nil"/>
            </w:tcBorders>
            <w:vAlign w:val="bottom"/>
            <w:hideMark/>
          </w:tcPr>
          <w:p w14:paraId="19887ADD" w14:textId="645DE9B2" w:rsidR="00CD7A65" w:rsidRPr="00114709" w:rsidRDefault="00CD7A65" w:rsidP="004D1466">
            <w:pPr>
              <w:tabs>
                <w:tab w:val="left" w:pos="426"/>
              </w:tabs>
              <w:spacing w:before="100" w:beforeAutospacing="1" w:after="100" w:afterAutospacing="1" w:line="276" w:lineRule="auto"/>
              <w:jc w:val="both"/>
              <w:rPr>
                <w:rFonts w:cstheme="minorHAnsi"/>
                <w:bCs/>
                <w:lang w:val="en-NZ" w:eastAsia="en-US"/>
              </w:rPr>
            </w:pPr>
          </w:p>
        </w:tc>
      </w:tr>
      <w:tr w:rsidR="00CD7A65" w:rsidRPr="005E03A9" w14:paraId="476C26DF" w14:textId="77777777" w:rsidTr="006E0C66">
        <w:trPr>
          <w:trHeight w:val="636"/>
        </w:trPr>
        <w:tc>
          <w:tcPr>
            <w:tcW w:w="1445" w:type="pct"/>
            <w:vAlign w:val="bottom"/>
            <w:hideMark/>
          </w:tcPr>
          <w:p w14:paraId="1EBDC29B" w14:textId="77777777" w:rsidR="00CD7A65" w:rsidRPr="00114709" w:rsidRDefault="00CD7A65" w:rsidP="004D1466">
            <w:pPr>
              <w:tabs>
                <w:tab w:val="left" w:pos="426"/>
              </w:tabs>
              <w:spacing w:before="100" w:beforeAutospacing="1" w:after="100" w:afterAutospacing="1" w:line="276" w:lineRule="auto"/>
              <w:jc w:val="both"/>
              <w:rPr>
                <w:rFonts w:cstheme="minorHAnsi"/>
                <w:b/>
                <w:lang w:val="en-NZ" w:eastAsia="en-US"/>
              </w:rPr>
            </w:pPr>
            <w:r w:rsidRPr="00114709">
              <w:rPr>
                <w:rFonts w:cstheme="minorHAnsi"/>
                <w:b/>
                <w:lang w:val="en-NZ" w:eastAsia="en-US"/>
              </w:rPr>
              <w:t>Long Case Number</w:t>
            </w:r>
          </w:p>
        </w:tc>
        <w:tc>
          <w:tcPr>
            <w:tcW w:w="3555" w:type="pct"/>
            <w:gridSpan w:val="2"/>
            <w:tcBorders>
              <w:top w:val="nil"/>
              <w:left w:val="nil"/>
              <w:bottom w:val="dashSmallGap" w:sz="4" w:space="0" w:color="auto"/>
              <w:right w:val="nil"/>
            </w:tcBorders>
            <w:vAlign w:val="bottom"/>
            <w:hideMark/>
          </w:tcPr>
          <w:p w14:paraId="70DF73D8" w14:textId="01DB3ACB" w:rsidR="00CD7A65" w:rsidRPr="00114709" w:rsidRDefault="00CD7A65" w:rsidP="004D1466">
            <w:pPr>
              <w:tabs>
                <w:tab w:val="left" w:pos="426"/>
              </w:tabs>
              <w:spacing w:before="100" w:beforeAutospacing="1" w:after="100" w:afterAutospacing="1" w:line="276" w:lineRule="auto"/>
              <w:jc w:val="both"/>
              <w:rPr>
                <w:rFonts w:cstheme="minorHAnsi"/>
                <w:bCs/>
                <w:lang w:val="en-NZ" w:eastAsia="en-US"/>
              </w:rPr>
            </w:pPr>
          </w:p>
        </w:tc>
      </w:tr>
      <w:tr w:rsidR="00CD7A65" w:rsidRPr="005E03A9" w14:paraId="7887C517" w14:textId="77777777" w:rsidTr="006E0C66">
        <w:trPr>
          <w:trHeight w:val="644"/>
        </w:trPr>
        <w:tc>
          <w:tcPr>
            <w:tcW w:w="1445" w:type="pct"/>
            <w:vAlign w:val="bottom"/>
            <w:hideMark/>
          </w:tcPr>
          <w:p w14:paraId="1B1C072A" w14:textId="77777777" w:rsidR="00CD7A65" w:rsidRPr="00114709" w:rsidRDefault="00CD7A65" w:rsidP="004D1466">
            <w:pPr>
              <w:tabs>
                <w:tab w:val="left" w:pos="426"/>
              </w:tabs>
              <w:spacing w:before="100" w:beforeAutospacing="1" w:after="100" w:afterAutospacing="1" w:line="276" w:lineRule="auto"/>
              <w:jc w:val="both"/>
              <w:rPr>
                <w:rFonts w:cstheme="minorHAnsi"/>
                <w:b/>
                <w:lang w:val="en-NZ" w:eastAsia="en-US"/>
              </w:rPr>
            </w:pPr>
            <w:r w:rsidRPr="00114709">
              <w:rPr>
                <w:rFonts w:cstheme="minorHAnsi"/>
                <w:b/>
                <w:lang w:val="en-NZ" w:eastAsia="en-US"/>
              </w:rPr>
              <w:t>Long Case Title</w:t>
            </w:r>
          </w:p>
        </w:tc>
        <w:tc>
          <w:tcPr>
            <w:tcW w:w="3555" w:type="pct"/>
            <w:gridSpan w:val="2"/>
            <w:tcBorders>
              <w:top w:val="nil"/>
              <w:left w:val="nil"/>
              <w:bottom w:val="dashSmallGap" w:sz="4" w:space="0" w:color="auto"/>
              <w:right w:val="nil"/>
            </w:tcBorders>
            <w:vAlign w:val="bottom"/>
            <w:hideMark/>
          </w:tcPr>
          <w:p w14:paraId="1D4B9B0B" w14:textId="526B2B27" w:rsidR="00CD7A65" w:rsidRPr="00114709" w:rsidRDefault="00CD7A65" w:rsidP="004D1466">
            <w:pPr>
              <w:tabs>
                <w:tab w:val="left" w:pos="426"/>
              </w:tabs>
              <w:spacing w:before="100" w:beforeAutospacing="1" w:after="100" w:afterAutospacing="1" w:line="276" w:lineRule="auto"/>
              <w:jc w:val="both"/>
              <w:rPr>
                <w:rFonts w:cstheme="minorHAnsi"/>
                <w:bCs/>
                <w:lang w:val="en-NZ" w:eastAsia="en-US"/>
              </w:rPr>
            </w:pPr>
          </w:p>
        </w:tc>
      </w:tr>
      <w:tr w:rsidR="00CD7A65" w:rsidRPr="005E03A9" w14:paraId="200CBB6C" w14:textId="77777777" w:rsidTr="006E0C66">
        <w:trPr>
          <w:trHeight w:val="554"/>
        </w:trPr>
        <w:tc>
          <w:tcPr>
            <w:tcW w:w="3014" w:type="pct"/>
            <w:gridSpan w:val="2"/>
            <w:vAlign w:val="bottom"/>
            <w:hideMark/>
          </w:tcPr>
          <w:p w14:paraId="0BA10A3B" w14:textId="77777777" w:rsidR="00CD7A65" w:rsidRPr="00114709" w:rsidRDefault="00CD7A65" w:rsidP="004D1466">
            <w:pPr>
              <w:tabs>
                <w:tab w:val="left" w:pos="426"/>
              </w:tabs>
              <w:spacing w:before="100" w:beforeAutospacing="1" w:after="100" w:afterAutospacing="1" w:line="276" w:lineRule="auto"/>
              <w:jc w:val="both"/>
              <w:rPr>
                <w:rFonts w:cstheme="minorHAnsi"/>
                <w:b/>
                <w:u w:val="dotted"/>
                <w:lang w:val="en-NZ" w:eastAsia="en-US"/>
              </w:rPr>
            </w:pPr>
            <w:r w:rsidRPr="00114709">
              <w:rPr>
                <w:rFonts w:cstheme="minorHAnsi"/>
                <w:b/>
                <w:lang w:val="en-NZ" w:eastAsia="en-US"/>
              </w:rPr>
              <w:t>Word Count (limit 4000 words not including references):</w:t>
            </w:r>
          </w:p>
        </w:tc>
        <w:tc>
          <w:tcPr>
            <w:tcW w:w="1986" w:type="pct"/>
            <w:tcBorders>
              <w:top w:val="nil"/>
              <w:left w:val="nil"/>
              <w:bottom w:val="dashSmallGap" w:sz="4" w:space="0" w:color="auto"/>
              <w:right w:val="nil"/>
            </w:tcBorders>
            <w:vAlign w:val="bottom"/>
            <w:hideMark/>
          </w:tcPr>
          <w:p w14:paraId="3C122B1D" w14:textId="746353DB" w:rsidR="00CD7A65" w:rsidRPr="00114709" w:rsidRDefault="00CD7A65" w:rsidP="004D1466">
            <w:pPr>
              <w:tabs>
                <w:tab w:val="left" w:pos="426"/>
              </w:tabs>
              <w:spacing w:before="100" w:beforeAutospacing="1" w:after="100" w:afterAutospacing="1" w:line="276" w:lineRule="auto"/>
              <w:jc w:val="both"/>
              <w:rPr>
                <w:rFonts w:cstheme="minorHAnsi"/>
                <w:bCs/>
                <w:lang w:val="en-NZ" w:eastAsia="en-US"/>
              </w:rPr>
            </w:pPr>
          </w:p>
        </w:tc>
      </w:tr>
    </w:tbl>
    <w:p w14:paraId="4056EB63" w14:textId="133DB58E" w:rsidR="005E03A9" w:rsidRPr="006F2C23" w:rsidRDefault="005E03A9" w:rsidP="004D1466">
      <w:pPr>
        <w:tabs>
          <w:tab w:val="left" w:pos="426"/>
        </w:tabs>
        <w:spacing w:before="100" w:beforeAutospacing="1" w:after="100" w:afterAutospacing="1" w:line="276" w:lineRule="auto"/>
        <w:jc w:val="both"/>
        <w:rPr>
          <w:rFonts w:cstheme="minorHAnsi"/>
          <w:b/>
          <w:bCs/>
          <w:u w:val="single"/>
          <w:lang w:val="en-NZ"/>
        </w:rPr>
      </w:pPr>
      <w:r w:rsidRPr="006F2C23">
        <w:rPr>
          <w:rFonts w:cstheme="minorHAnsi"/>
          <w:b/>
          <w:bCs/>
          <w:u w:val="single"/>
          <w:lang w:val="en-NZ"/>
        </w:rPr>
        <w:t>Candidate’s Declaration</w:t>
      </w:r>
    </w:p>
    <w:p w14:paraId="572356E6" w14:textId="2E92AD4C" w:rsidR="00E5608A" w:rsidRPr="006F2C23" w:rsidRDefault="00E5608A" w:rsidP="004D1466">
      <w:pPr>
        <w:tabs>
          <w:tab w:val="left" w:pos="426"/>
        </w:tabs>
        <w:spacing w:before="100" w:beforeAutospacing="1" w:after="100" w:afterAutospacing="1" w:line="276" w:lineRule="auto"/>
        <w:jc w:val="both"/>
        <w:rPr>
          <w:rFonts w:cstheme="minorHAnsi"/>
          <w:b/>
          <w:bCs/>
          <w:lang w:val="en-NZ"/>
        </w:rPr>
      </w:pPr>
      <w:r w:rsidRPr="006F2C23">
        <w:rPr>
          <w:rFonts w:cstheme="minorHAnsi"/>
          <w:b/>
          <w:bCs/>
          <w:lang w:val="en-NZ"/>
        </w:rPr>
        <w:t>The content of this case is my own work and</w:t>
      </w:r>
      <w:r w:rsidR="00CD7A65" w:rsidRPr="006F2C23">
        <w:rPr>
          <w:rFonts w:cstheme="minorHAnsi"/>
          <w:b/>
          <w:bCs/>
          <w:lang w:val="en-NZ"/>
        </w:rPr>
        <w:t xml:space="preserve"> is</w:t>
      </w:r>
      <w:r w:rsidRPr="006F2C23">
        <w:rPr>
          <w:rFonts w:cstheme="minorHAnsi"/>
          <w:b/>
          <w:bCs/>
          <w:lang w:val="en-NZ"/>
        </w:rPr>
        <w:t xml:space="preserve"> a true representation of the clinical case and my involvement.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4498"/>
        <w:gridCol w:w="2271"/>
      </w:tblGrid>
      <w:tr w:rsidR="00CD7A65" w:rsidRPr="005E03A9" w14:paraId="59CA9062" w14:textId="77777777" w:rsidTr="00114709">
        <w:trPr>
          <w:trHeight w:val="920"/>
        </w:trPr>
        <w:tc>
          <w:tcPr>
            <w:tcW w:w="1256" w:type="pct"/>
            <w:hideMark/>
          </w:tcPr>
          <w:p w14:paraId="01C99B29" w14:textId="0693162C" w:rsidR="00CD7A65" w:rsidRPr="006F2C23" w:rsidRDefault="00CD7A65" w:rsidP="004D1466">
            <w:pPr>
              <w:tabs>
                <w:tab w:val="left" w:pos="426"/>
              </w:tabs>
              <w:spacing w:before="100" w:beforeAutospacing="1" w:after="100" w:afterAutospacing="1" w:line="276" w:lineRule="auto"/>
              <w:jc w:val="both"/>
              <w:rPr>
                <w:rFonts w:cstheme="minorHAnsi"/>
                <w:u w:val="single"/>
                <w:lang w:val="en-NZ" w:eastAsia="en-US"/>
              </w:rPr>
            </w:pPr>
            <w:r w:rsidRPr="006F2C23">
              <w:rPr>
                <w:rFonts w:cstheme="minorHAnsi"/>
                <w:color w:val="000000"/>
              </w:rPr>
              <w:t>Candidate’s signature</w:t>
            </w:r>
          </w:p>
        </w:tc>
        <w:tc>
          <w:tcPr>
            <w:tcW w:w="2488" w:type="pct"/>
          </w:tcPr>
          <w:p w14:paraId="2E52330F" w14:textId="77777777" w:rsidR="00CD7A65" w:rsidRPr="006F2C23" w:rsidRDefault="00CD7A65" w:rsidP="004D1466">
            <w:pPr>
              <w:tabs>
                <w:tab w:val="left" w:pos="426"/>
              </w:tabs>
              <w:spacing w:before="100" w:beforeAutospacing="1" w:after="100" w:afterAutospacing="1" w:line="276" w:lineRule="auto"/>
              <w:jc w:val="both"/>
              <w:rPr>
                <w:rFonts w:cstheme="minorHAnsi"/>
                <w:u w:val="single"/>
                <w:lang w:val="en-NZ" w:eastAsia="en-US"/>
              </w:rPr>
            </w:pPr>
          </w:p>
        </w:tc>
        <w:tc>
          <w:tcPr>
            <w:tcW w:w="1256" w:type="pct"/>
            <w:hideMark/>
          </w:tcPr>
          <w:p w14:paraId="53F6704C" w14:textId="77777777" w:rsidR="00CD7A65" w:rsidRDefault="00CD7A65" w:rsidP="004D1466">
            <w:pPr>
              <w:tabs>
                <w:tab w:val="left" w:pos="426"/>
              </w:tabs>
              <w:spacing w:before="100" w:beforeAutospacing="1" w:after="100" w:afterAutospacing="1" w:line="276" w:lineRule="auto"/>
              <w:jc w:val="both"/>
              <w:rPr>
                <w:rFonts w:cstheme="minorHAnsi"/>
                <w:color w:val="000000"/>
              </w:rPr>
            </w:pPr>
            <w:r w:rsidRPr="006F2C23">
              <w:rPr>
                <w:rFonts w:cstheme="minorHAnsi"/>
                <w:color w:val="000000"/>
              </w:rPr>
              <w:t>Date</w:t>
            </w:r>
            <w:r w:rsidR="00330F34">
              <w:rPr>
                <w:rFonts w:cstheme="minorHAnsi"/>
                <w:color w:val="000000"/>
              </w:rPr>
              <w:t>:</w:t>
            </w:r>
          </w:p>
          <w:p w14:paraId="49303769" w14:textId="7F6B5706" w:rsidR="00330F34" w:rsidRPr="006F2C23" w:rsidRDefault="00330F34" w:rsidP="004D1466">
            <w:pPr>
              <w:tabs>
                <w:tab w:val="left" w:pos="426"/>
              </w:tabs>
              <w:spacing w:before="100" w:beforeAutospacing="1" w:after="100" w:afterAutospacing="1" w:line="276" w:lineRule="auto"/>
              <w:jc w:val="both"/>
              <w:rPr>
                <w:rFonts w:cstheme="minorHAnsi"/>
                <w:u w:val="single"/>
                <w:lang w:val="en-NZ" w:eastAsia="en-US"/>
              </w:rPr>
            </w:pPr>
          </w:p>
        </w:tc>
      </w:tr>
    </w:tbl>
    <w:p w14:paraId="08BB1F9D" w14:textId="1774B475" w:rsidR="00E5608A" w:rsidRPr="006F2C23" w:rsidRDefault="00E5608A" w:rsidP="004D1466">
      <w:pPr>
        <w:tabs>
          <w:tab w:val="left" w:pos="426"/>
          <w:tab w:val="left" w:pos="7020"/>
        </w:tabs>
        <w:spacing w:before="100" w:beforeAutospacing="1" w:after="100" w:afterAutospacing="1" w:line="276" w:lineRule="auto"/>
        <w:jc w:val="both"/>
        <w:rPr>
          <w:rFonts w:cstheme="minorHAnsi"/>
          <w:b/>
          <w:u w:val="single"/>
          <w:lang w:val="en-NZ"/>
        </w:rPr>
      </w:pPr>
      <w:r w:rsidRPr="006F2C23">
        <w:rPr>
          <w:rFonts w:cstheme="minorHAnsi"/>
          <w:b/>
          <w:u w:val="single"/>
          <w:lang w:val="en-NZ"/>
        </w:rPr>
        <w:t>Supervisor</w:t>
      </w:r>
      <w:r w:rsidR="005E03A9" w:rsidRPr="006F2C23">
        <w:rPr>
          <w:rFonts w:cstheme="minorHAnsi"/>
          <w:b/>
          <w:u w:val="single"/>
          <w:lang w:val="en-NZ"/>
        </w:rPr>
        <w:t>’</w:t>
      </w:r>
      <w:r w:rsidRPr="006F2C23">
        <w:rPr>
          <w:rFonts w:cstheme="minorHAnsi"/>
          <w:b/>
          <w:u w:val="single"/>
          <w:lang w:val="en-NZ"/>
        </w:rPr>
        <w:t>s</w:t>
      </w:r>
      <w:r w:rsidR="005E03A9" w:rsidRPr="006F2C23">
        <w:rPr>
          <w:rFonts w:cstheme="minorHAnsi"/>
          <w:b/>
          <w:u w:val="single"/>
          <w:lang w:val="en-NZ"/>
        </w:rPr>
        <w:t xml:space="preserve"> Declaration</w:t>
      </w:r>
    </w:p>
    <w:p w14:paraId="55E69E44" w14:textId="27CD6F71" w:rsidR="005E03A9" w:rsidRPr="006F2C23" w:rsidRDefault="005E03A9" w:rsidP="004D1466">
      <w:pPr>
        <w:tabs>
          <w:tab w:val="left" w:pos="426"/>
        </w:tabs>
        <w:spacing w:before="100" w:beforeAutospacing="1" w:after="100" w:afterAutospacing="1" w:line="276" w:lineRule="auto"/>
        <w:jc w:val="both"/>
        <w:rPr>
          <w:rFonts w:eastAsia="Calibri" w:cstheme="minorHAnsi"/>
          <w:b/>
          <w:bCs/>
          <w:color w:val="000000"/>
          <w:lang w:eastAsia="en-GB"/>
        </w:rPr>
      </w:pPr>
      <w:r w:rsidRPr="006F2C23">
        <w:rPr>
          <w:rFonts w:cstheme="minorHAnsi"/>
          <w:b/>
          <w:bCs/>
        </w:rPr>
        <w:t>I was the candidate’s supervisor for this case.</w:t>
      </w:r>
      <w:r w:rsidR="00CD7A65" w:rsidRPr="006F2C23">
        <w:rPr>
          <w:rFonts w:cstheme="minorHAnsi"/>
          <w:b/>
          <w:bCs/>
        </w:rPr>
        <w:t xml:space="preserve"> I have reviewed this case and it is an accurate description.</w:t>
      </w:r>
    </w:p>
    <w:tbl>
      <w:tblPr>
        <w:tblStyle w:val="TableGrid"/>
        <w:tblW w:w="5000" w:type="pct"/>
        <w:tblLook w:val="04A0" w:firstRow="1" w:lastRow="0" w:firstColumn="1" w:lastColumn="0" w:noHBand="0" w:noVBand="1"/>
      </w:tblPr>
      <w:tblGrid>
        <w:gridCol w:w="2269"/>
        <w:gridCol w:w="4549"/>
        <w:gridCol w:w="2222"/>
      </w:tblGrid>
      <w:tr w:rsidR="005E03A9" w:rsidRPr="005E03A9" w14:paraId="7944E205" w14:textId="77777777" w:rsidTr="00114709">
        <w:trPr>
          <w:trHeight w:val="107"/>
        </w:trPr>
        <w:tc>
          <w:tcPr>
            <w:tcW w:w="1255" w:type="pct"/>
            <w:tcBorders>
              <w:top w:val="single" w:sz="4" w:space="0" w:color="auto"/>
              <w:left w:val="single" w:sz="4" w:space="0" w:color="auto"/>
              <w:bottom w:val="single" w:sz="4" w:space="0" w:color="auto"/>
              <w:right w:val="single" w:sz="4" w:space="0" w:color="auto"/>
            </w:tcBorders>
          </w:tcPr>
          <w:p w14:paraId="75582ECB" w14:textId="697F103B" w:rsidR="005E03A9" w:rsidRPr="006F2C23" w:rsidRDefault="005E03A9" w:rsidP="004D1466">
            <w:pPr>
              <w:tabs>
                <w:tab w:val="left" w:pos="426"/>
              </w:tabs>
              <w:spacing w:before="100" w:beforeAutospacing="1" w:after="100" w:afterAutospacing="1" w:line="276" w:lineRule="auto"/>
              <w:jc w:val="both"/>
              <w:rPr>
                <w:rFonts w:cstheme="minorHAnsi"/>
                <w:color w:val="000000"/>
              </w:rPr>
            </w:pPr>
            <w:r w:rsidRPr="006F2C23">
              <w:rPr>
                <w:rFonts w:cstheme="minorHAnsi"/>
                <w:color w:val="000000"/>
              </w:rPr>
              <w:t>Supervisor’s full name and qualifications</w:t>
            </w:r>
          </w:p>
        </w:tc>
        <w:tc>
          <w:tcPr>
            <w:tcW w:w="3745" w:type="pct"/>
            <w:gridSpan w:val="2"/>
            <w:tcBorders>
              <w:top w:val="single" w:sz="4" w:space="0" w:color="auto"/>
              <w:left w:val="single" w:sz="4" w:space="0" w:color="auto"/>
              <w:bottom w:val="single" w:sz="4" w:space="0" w:color="auto"/>
              <w:right w:val="single" w:sz="4" w:space="0" w:color="auto"/>
            </w:tcBorders>
          </w:tcPr>
          <w:p w14:paraId="53081CC7" w14:textId="77777777" w:rsidR="005E03A9" w:rsidRPr="006F2C23" w:rsidRDefault="005E03A9" w:rsidP="004D1466">
            <w:pPr>
              <w:tabs>
                <w:tab w:val="left" w:pos="426"/>
              </w:tabs>
              <w:spacing w:before="100" w:beforeAutospacing="1" w:after="100" w:afterAutospacing="1" w:line="276" w:lineRule="auto"/>
              <w:jc w:val="both"/>
              <w:rPr>
                <w:rFonts w:cstheme="minorHAnsi"/>
                <w:color w:val="000000"/>
              </w:rPr>
            </w:pPr>
          </w:p>
        </w:tc>
      </w:tr>
      <w:tr w:rsidR="005E03A9" w:rsidRPr="005E03A9" w14:paraId="1540249D" w14:textId="77777777" w:rsidTr="00114709">
        <w:trPr>
          <w:trHeight w:val="854"/>
        </w:trPr>
        <w:tc>
          <w:tcPr>
            <w:tcW w:w="1255" w:type="pct"/>
            <w:tcBorders>
              <w:top w:val="single" w:sz="4" w:space="0" w:color="auto"/>
              <w:left w:val="single" w:sz="4" w:space="0" w:color="auto"/>
              <w:bottom w:val="single" w:sz="4" w:space="0" w:color="auto"/>
              <w:right w:val="single" w:sz="4" w:space="0" w:color="auto"/>
            </w:tcBorders>
          </w:tcPr>
          <w:p w14:paraId="281FF34A" w14:textId="11710A6D" w:rsidR="005E03A9" w:rsidRPr="005E03A9" w:rsidRDefault="005E03A9" w:rsidP="00114709">
            <w:pPr>
              <w:tabs>
                <w:tab w:val="left" w:pos="426"/>
              </w:tabs>
              <w:spacing w:before="100" w:beforeAutospacing="1" w:after="100" w:afterAutospacing="1" w:line="276" w:lineRule="auto"/>
              <w:jc w:val="both"/>
              <w:rPr>
                <w:rFonts w:asciiTheme="minorHAnsi" w:hAnsiTheme="minorHAnsi" w:cstheme="minorHAnsi"/>
                <w:color w:val="000000"/>
              </w:rPr>
            </w:pPr>
            <w:r w:rsidRPr="006F2C23">
              <w:rPr>
                <w:rFonts w:cstheme="minorHAnsi"/>
                <w:color w:val="000000"/>
              </w:rPr>
              <w:t>Supervisor’s signature</w:t>
            </w:r>
          </w:p>
        </w:tc>
        <w:tc>
          <w:tcPr>
            <w:tcW w:w="2516" w:type="pct"/>
            <w:tcBorders>
              <w:top w:val="single" w:sz="4" w:space="0" w:color="auto"/>
              <w:left w:val="single" w:sz="4" w:space="0" w:color="auto"/>
              <w:bottom w:val="single" w:sz="4" w:space="0" w:color="auto"/>
              <w:right w:val="single" w:sz="4" w:space="0" w:color="auto"/>
            </w:tcBorders>
          </w:tcPr>
          <w:p w14:paraId="6CC51EC5" w14:textId="77777777" w:rsidR="005E03A9" w:rsidRPr="006F2C23" w:rsidRDefault="005E03A9" w:rsidP="004D1466">
            <w:pPr>
              <w:tabs>
                <w:tab w:val="left" w:pos="426"/>
              </w:tabs>
              <w:spacing w:before="100" w:beforeAutospacing="1" w:after="100" w:afterAutospacing="1" w:line="276" w:lineRule="auto"/>
              <w:jc w:val="both"/>
              <w:rPr>
                <w:rFonts w:cstheme="minorHAnsi"/>
                <w:color w:val="000000"/>
              </w:rPr>
            </w:pPr>
          </w:p>
        </w:tc>
        <w:tc>
          <w:tcPr>
            <w:tcW w:w="1229" w:type="pct"/>
            <w:tcBorders>
              <w:top w:val="single" w:sz="4" w:space="0" w:color="auto"/>
              <w:left w:val="single" w:sz="4" w:space="0" w:color="auto"/>
              <w:bottom w:val="single" w:sz="4" w:space="0" w:color="auto"/>
              <w:right w:val="single" w:sz="4" w:space="0" w:color="auto"/>
            </w:tcBorders>
            <w:hideMark/>
          </w:tcPr>
          <w:p w14:paraId="4B521D7A" w14:textId="77777777" w:rsidR="005E03A9" w:rsidRDefault="005E03A9" w:rsidP="004D1466">
            <w:pPr>
              <w:tabs>
                <w:tab w:val="left" w:pos="426"/>
              </w:tabs>
              <w:spacing w:before="100" w:beforeAutospacing="1" w:after="100" w:afterAutospacing="1" w:line="276" w:lineRule="auto"/>
              <w:jc w:val="both"/>
              <w:rPr>
                <w:rFonts w:cstheme="minorHAnsi"/>
                <w:color w:val="000000"/>
              </w:rPr>
            </w:pPr>
            <w:r w:rsidRPr="006F2C23">
              <w:rPr>
                <w:rFonts w:cstheme="minorHAnsi"/>
                <w:color w:val="000000"/>
              </w:rPr>
              <w:t>Date</w:t>
            </w:r>
            <w:r w:rsidR="00330F34">
              <w:rPr>
                <w:rFonts w:cstheme="minorHAnsi"/>
                <w:color w:val="000000"/>
              </w:rPr>
              <w:t>:</w:t>
            </w:r>
          </w:p>
          <w:p w14:paraId="613A50F1" w14:textId="623FF976" w:rsidR="00330F34" w:rsidRPr="006F2C23" w:rsidRDefault="00330F34" w:rsidP="004D1466">
            <w:pPr>
              <w:tabs>
                <w:tab w:val="left" w:pos="426"/>
              </w:tabs>
              <w:spacing w:before="100" w:beforeAutospacing="1" w:after="100" w:afterAutospacing="1" w:line="276" w:lineRule="auto"/>
              <w:jc w:val="both"/>
              <w:rPr>
                <w:rFonts w:cstheme="minorHAnsi"/>
                <w:color w:val="000000"/>
              </w:rPr>
            </w:pPr>
          </w:p>
        </w:tc>
      </w:tr>
    </w:tbl>
    <w:p w14:paraId="78D6B208" w14:textId="09530C10" w:rsidR="00CD7A65" w:rsidRDefault="00CD7A65" w:rsidP="004D1466">
      <w:pPr>
        <w:tabs>
          <w:tab w:val="left" w:pos="426"/>
        </w:tabs>
        <w:jc w:val="both"/>
        <w:rPr>
          <w:rFonts w:eastAsia="Arial" w:cstheme="minorHAnsi"/>
          <w:bCs/>
        </w:rPr>
      </w:pPr>
    </w:p>
    <w:p w14:paraId="52027224" w14:textId="603F1DD8" w:rsidR="00330F34" w:rsidRPr="006A154C" w:rsidRDefault="00330F34" w:rsidP="006A154C">
      <w:pPr>
        <w:pBdr>
          <w:top w:val="single" w:sz="4" w:space="1" w:color="auto"/>
          <w:left w:val="single" w:sz="4" w:space="4" w:color="auto"/>
          <w:bottom w:val="single" w:sz="4" w:space="1" w:color="auto"/>
          <w:right w:val="single" w:sz="4" w:space="4" w:color="auto"/>
        </w:pBdr>
        <w:tabs>
          <w:tab w:val="left" w:pos="426"/>
        </w:tabs>
        <w:jc w:val="both"/>
        <w:rPr>
          <w:rFonts w:eastAsia="Arial" w:cstheme="minorHAnsi"/>
          <w:b/>
        </w:rPr>
      </w:pPr>
      <w:r w:rsidRPr="006A154C">
        <w:rPr>
          <w:rFonts w:eastAsia="Arial" w:cstheme="minorHAnsi"/>
          <w:b/>
        </w:rPr>
        <w:t xml:space="preserve">Please </w:t>
      </w:r>
      <w:r w:rsidR="006A154C" w:rsidRPr="006A154C">
        <w:rPr>
          <w:rFonts w:eastAsia="Arial" w:cstheme="minorHAnsi"/>
          <w:b/>
        </w:rPr>
        <w:t>see</w:t>
      </w:r>
      <w:r w:rsidRPr="006A154C">
        <w:rPr>
          <w:rFonts w:eastAsia="Arial" w:cstheme="minorHAnsi"/>
          <w:b/>
        </w:rPr>
        <w:t xml:space="preserve"> the </w:t>
      </w:r>
      <w:hyperlink r:id="rId11" w:history="1">
        <w:r w:rsidR="006A154C" w:rsidRPr="006A154C">
          <w:rPr>
            <w:rStyle w:val="Hyperlink"/>
            <w:rFonts w:eastAsia="Arial" w:cstheme="minorHAnsi"/>
            <w:b/>
          </w:rPr>
          <w:t>HGSA Clinical Certification Policy for Genetic Counsellors</w:t>
        </w:r>
      </w:hyperlink>
      <w:r w:rsidR="006A154C" w:rsidRPr="006A154C">
        <w:rPr>
          <w:rFonts w:eastAsia="Arial" w:cstheme="minorHAnsi"/>
          <w:b/>
        </w:rPr>
        <w:t xml:space="preserve"> for more information on completing Long Case reports.</w:t>
      </w:r>
    </w:p>
    <w:p w14:paraId="19EF111B" w14:textId="036FF355" w:rsidR="00CD7A65" w:rsidRPr="006F2C23" w:rsidRDefault="00CD7A65" w:rsidP="004D1466">
      <w:pPr>
        <w:tabs>
          <w:tab w:val="left" w:pos="426"/>
        </w:tabs>
        <w:jc w:val="both"/>
        <w:rPr>
          <w:rFonts w:eastAsia="Arial" w:cstheme="minorHAnsi"/>
          <w:b/>
        </w:rPr>
      </w:pPr>
      <w:r w:rsidRPr="006F2C23">
        <w:rPr>
          <w:rFonts w:eastAsia="Arial" w:cstheme="minorHAnsi"/>
          <w:b/>
        </w:rPr>
        <w:br w:type="page"/>
      </w:r>
    </w:p>
    <w:sdt>
      <w:sdtPr>
        <w:rPr>
          <w:rFonts w:asciiTheme="minorHAnsi" w:eastAsiaTheme="minorHAnsi" w:hAnsiTheme="minorHAnsi" w:cstheme="minorBidi"/>
          <w:bCs w:val="0"/>
          <w:color w:val="auto"/>
          <w:sz w:val="22"/>
          <w:szCs w:val="22"/>
          <w:lang w:val="en-AU" w:eastAsia="en-AU"/>
        </w:rPr>
        <w:id w:val="1849358103"/>
        <w:docPartObj>
          <w:docPartGallery w:val="Table of Contents"/>
          <w:docPartUnique/>
        </w:docPartObj>
      </w:sdtPr>
      <w:sdtEndPr>
        <w:rPr>
          <w:b/>
          <w:noProof/>
        </w:rPr>
      </w:sdtEndPr>
      <w:sdtContent>
        <w:p w14:paraId="19C4131F" w14:textId="37DC4596" w:rsidR="00330F34" w:rsidRDefault="00330F34" w:rsidP="00290F00">
          <w:pPr>
            <w:pStyle w:val="TOCHeading"/>
          </w:pPr>
          <w:r>
            <w:t>Table of Contents</w:t>
          </w:r>
        </w:p>
        <w:p w14:paraId="119AC4F6" w14:textId="4C75B636" w:rsidR="003F5E27" w:rsidRDefault="00330F34">
          <w:pPr>
            <w:pStyle w:val="TOC1"/>
            <w:tabs>
              <w:tab w:val="right" w:leader="dot" w:pos="9040"/>
            </w:tabs>
            <w:rPr>
              <w:rFonts w:cstheme="minorBidi"/>
              <w:noProof/>
              <w:lang w:val="en-AU" w:eastAsia="en-AU"/>
            </w:rPr>
          </w:pPr>
          <w:r>
            <w:fldChar w:fldCharType="begin"/>
          </w:r>
          <w:r>
            <w:instrText xml:space="preserve"> TOC \o "1-3" \h \z \u </w:instrText>
          </w:r>
          <w:r>
            <w:fldChar w:fldCharType="separate"/>
          </w:r>
          <w:hyperlink w:anchor="_Toc98076187" w:history="1">
            <w:r w:rsidR="003F5E27" w:rsidRPr="00296EA9">
              <w:rPr>
                <w:rStyle w:val="Hyperlink"/>
                <w:noProof/>
              </w:rPr>
              <w:t>Case number:</w:t>
            </w:r>
            <w:r w:rsidR="003F5E27">
              <w:rPr>
                <w:noProof/>
                <w:webHidden/>
              </w:rPr>
              <w:tab/>
            </w:r>
            <w:r w:rsidR="003F5E27">
              <w:rPr>
                <w:noProof/>
                <w:webHidden/>
              </w:rPr>
              <w:fldChar w:fldCharType="begin"/>
            </w:r>
            <w:r w:rsidR="003F5E27">
              <w:rPr>
                <w:noProof/>
                <w:webHidden/>
              </w:rPr>
              <w:instrText xml:space="preserve"> PAGEREF _Toc98076187 \h </w:instrText>
            </w:r>
            <w:r w:rsidR="003F5E27">
              <w:rPr>
                <w:noProof/>
                <w:webHidden/>
              </w:rPr>
            </w:r>
            <w:r w:rsidR="003F5E27">
              <w:rPr>
                <w:noProof/>
                <w:webHidden/>
              </w:rPr>
              <w:fldChar w:fldCharType="separate"/>
            </w:r>
            <w:r w:rsidR="003F5E27">
              <w:rPr>
                <w:noProof/>
                <w:webHidden/>
              </w:rPr>
              <w:t>3</w:t>
            </w:r>
            <w:r w:rsidR="003F5E27">
              <w:rPr>
                <w:noProof/>
                <w:webHidden/>
              </w:rPr>
              <w:fldChar w:fldCharType="end"/>
            </w:r>
          </w:hyperlink>
        </w:p>
        <w:p w14:paraId="7982BB40" w14:textId="319A2C58" w:rsidR="003F5E27" w:rsidRDefault="003F5E27">
          <w:pPr>
            <w:pStyle w:val="TOC1"/>
            <w:tabs>
              <w:tab w:val="right" w:leader="dot" w:pos="9040"/>
            </w:tabs>
            <w:rPr>
              <w:rFonts w:cstheme="minorBidi"/>
              <w:noProof/>
              <w:lang w:val="en-AU" w:eastAsia="en-AU"/>
            </w:rPr>
          </w:pPr>
          <w:hyperlink w:anchor="_Toc98076188" w:history="1">
            <w:r w:rsidRPr="00296EA9">
              <w:rPr>
                <w:rStyle w:val="Hyperlink"/>
                <w:noProof/>
              </w:rPr>
              <w:t>Case title:</w:t>
            </w:r>
            <w:r>
              <w:rPr>
                <w:noProof/>
                <w:webHidden/>
              </w:rPr>
              <w:tab/>
            </w:r>
            <w:r>
              <w:rPr>
                <w:noProof/>
                <w:webHidden/>
              </w:rPr>
              <w:fldChar w:fldCharType="begin"/>
            </w:r>
            <w:r>
              <w:rPr>
                <w:noProof/>
                <w:webHidden/>
              </w:rPr>
              <w:instrText xml:space="preserve"> PAGEREF _Toc98076188 \h </w:instrText>
            </w:r>
            <w:r>
              <w:rPr>
                <w:noProof/>
                <w:webHidden/>
              </w:rPr>
            </w:r>
            <w:r>
              <w:rPr>
                <w:noProof/>
                <w:webHidden/>
              </w:rPr>
              <w:fldChar w:fldCharType="separate"/>
            </w:r>
            <w:r>
              <w:rPr>
                <w:noProof/>
                <w:webHidden/>
              </w:rPr>
              <w:t>3</w:t>
            </w:r>
            <w:r>
              <w:rPr>
                <w:noProof/>
                <w:webHidden/>
              </w:rPr>
              <w:fldChar w:fldCharType="end"/>
            </w:r>
          </w:hyperlink>
        </w:p>
        <w:p w14:paraId="275674B2" w14:textId="139E33B2" w:rsidR="003F5E27" w:rsidRDefault="003F5E27">
          <w:pPr>
            <w:pStyle w:val="TOC2"/>
            <w:tabs>
              <w:tab w:val="left" w:pos="660"/>
            </w:tabs>
            <w:rPr>
              <w:rFonts w:eastAsiaTheme="minorEastAsia"/>
              <w:noProof/>
            </w:rPr>
          </w:pPr>
          <w:hyperlink w:anchor="_Toc98076189" w:history="1">
            <w:r w:rsidRPr="00296EA9">
              <w:rPr>
                <w:rStyle w:val="Hyperlink"/>
                <w:noProof/>
              </w:rPr>
              <w:t>1.</w:t>
            </w:r>
            <w:r>
              <w:rPr>
                <w:rFonts w:eastAsiaTheme="minorEastAsia"/>
                <w:noProof/>
              </w:rPr>
              <w:tab/>
            </w:r>
            <w:r w:rsidRPr="00296EA9">
              <w:rPr>
                <w:rStyle w:val="Hyperlink"/>
                <w:noProof/>
              </w:rPr>
              <w:t>Referral details</w:t>
            </w:r>
            <w:r>
              <w:rPr>
                <w:noProof/>
                <w:webHidden/>
              </w:rPr>
              <w:tab/>
            </w:r>
            <w:r>
              <w:rPr>
                <w:noProof/>
                <w:webHidden/>
              </w:rPr>
              <w:fldChar w:fldCharType="begin"/>
            </w:r>
            <w:r>
              <w:rPr>
                <w:noProof/>
                <w:webHidden/>
              </w:rPr>
              <w:instrText xml:space="preserve"> PAGEREF _Toc98076189 \h </w:instrText>
            </w:r>
            <w:r>
              <w:rPr>
                <w:noProof/>
                <w:webHidden/>
              </w:rPr>
            </w:r>
            <w:r>
              <w:rPr>
                <w:noProof/>
                <w:webHidden/>
              </w:rPr>
              <w:fldChar w:fldCharType="separate"/>
            </w:r>
            <w:r>
              <w:rPr>
                <w:noProof/>
                <w:webHidden/>
              </w:rPr>
              <w:t>3</w:t>
            </w:r>
            <w:r>
              <w:rPr>
                <w:noProof/>
                <w:webHidden/>
              </w:rPr>
              <w:fldChar w:fldCharType="end"/>
            </w:r>
          </w:hyperlink>
        </w:p>
        <w:p w14:paraId="3AC7A09D" w14:textId="3795ABF5" w:rsidR="003F5E27" w:rsidRDefault="003F5E27">
          <w:pPr>
            <w:pStyle w:val="TOC2"/>
            <w:tabs>
              <w:tab w:val="left" w:pos="660"/>
            </w:tabs>
            <w:rPr>
              <w:rFonts w:eastAsiaTheme="minorEastAsia"/>
              <w:noProof/>
            </w:rPr>
          </w:pPr>
          <w:hyperlink w:anchor="_Toc98076190" w:history="1">
            <w:r w:rsidRPr="00296EA9">
              <w:rPr>
                <w:rStyle w:val="Hyperlink"/>
                <w:noProof/>
              </w:rPr>
              <w:t>2.</w:t>
            </w:r>
            <w:r>
              <w:rPr>
                <w:rFonts w:eastAsiaTheme="minorEastAsia"/>
                <w:noProof/>
              </w:rPr>
              <w:tab/>
            </w:r>
            <w:r w:rsidRPr="00296EA9">
              <w:rPr>
                <w:rStyle w:val="Hyperlink"/>
                <w:noProof/>
              </w:rPr>
              <w:t>Pre counselling contact</w:t>
            </w:r>
            <w:r>
              <w:rPr>
                <w:noProof/>
                <w:webHidden/>
              </w:rPr>
              <w:tab/>
            </w:r>
            <w:r>
              <w:rPr>
                <w:noProof/>
                <w:webHidden/>
              </w:rPr>
              <w:fldChar w:fldCharType="begin"/>
            </w:r>
            <w:r>
              <w:rPr>
                <w:noProof/>
                <w:webHidden/>
              </w:rPr>
              <w:instrText xml:space="preserve"> PAGEREF _Toc98076190 \h </w:instrText>
            </w:r>
            <w:r>
              <w:rPr>
                <w:noProof/>
                <w:webHidden/>
              </w:rPr>
            </w:r>
            <w:r>
              <w:rPr>
                <w:noProof/>
                <w:webHidden/>
              </w:rPr>
              <w:fldChar w:fldCharType="separate"/>
            </w:r>
            <w:r>
              <w:rPr>
                <w:noProof/>
                <w:webHidden/>
              </w:rPr>
              <w:t>3</w:t>
            </w:r>
            <w:r>
              <w:rPr>
                <w:noProof/>
                <w:webHidden/>
              </w:rPr>
              <w:fldChar w:fldCharType="end"/>
            </w:r>
          </w:hyperlink>
        </w:p>
        <w:p w14:paraId="1769799C" w14:textId="1630E9B3" w:rsidR="003F5E27" w:rsidRDefault="003F5E27">
          <w:pPr>
            <w:pStyle w:val="TOC2"/>
            <w:tabs>
              <w:tab w:val="left" w:pos="660"/>
            </w:tabs>
            <w:rPr>
              <w:rFonts w:eastAsiaTheme="minorEastAsia"/>
              <w:noProof/>
            </w:rPr>
          </w:pPr>
          <w:hyperlink w:anchor="_Toc98076191" w:history="1">
            <w:r w:rsidRPr="00296EA9">
              <w:rPr>
                <w:rStyle w:val="Hyperlink"/>
                <w:noProof/>
              </w:rPr>
              <w:t>3.</w:t>
            </w:r>
            <w:r>
              <w:rPr>
                <w:rFonts w:eastAsiaTheme="minorEastAsia"/>
                <w:noProof/>
              </w:rPr>
              <w:tab/>
            </w:r>
            <w:r w:rsidRPr="00296EA9">
              <w:rPr>
                <w:rStyle w:val="Hyperlink"/>
                <w:noProof/>
              </w:rPr>
              <w:t>Background</w:t>
            </w:r>
            <w:r>
              <w:rPr>
                <w:noProof/>
                <w:webHidden/>
              </w:rPr>
              <w:tab/>
            </w:r>
            <w:r>
              <w:rPr>
                <w:noProof/>
                <w:webHidden/>
              </w:rPr>
              <w:fldChar w:fldCharType="begin"/>
            </w:r>
            <w:r>
              <w:rPr>
                <w:noProof/>
                <w:webHidden/>
              </w:rPr>
              <w:instrText xml:space="preserve"> PAGEREF _Toc98076191 \h </w:instrText>
            </w:r>
            <w:r>
              <w:rPr>
                <w:noProof/>
                <w:webHidden/>
              </w:rPr>
            </w:r>
            <w:r>
              <w:rPr>
                <w:noProof/>
                <w:webHidden/>
              </w:rPr>
              <w:fldChar w:fldCharType="separate"/>
            </w:r>
            <w:r>
              <w:rPr>
                <w:noProof/>
                <w:webHidden/>
              </w:rPr>
              <w:t>3</w:t>
            </w:r>
            <w:r>
              <w:rPr>
                <w:noProof/>
                <w:webHidden/>
              </w:rPr>
              <w:fldChar w:fldCharType="end"/>
            </w:r>
          </w:hyperlink>
        </w:p>
        <w:p w14:paraId="446B0F97" w14:textId="63ABF3F0" w:rsidR="003F5E27" w:rsidRDefault="003F5E27">
          <w:pPr>
            <w:pStyle w:val="TOC2"/>
            <w:tabs>
              <w:tab w:val="left" w:pos="660"/>
            </w:tabs>
            <w:rPr>
              <w:rFonts w:eastAsiaTheme="minorEastAsia"/>
              <w:noProof/>
            </w:rPr>
          </w:pPr>
          <w:hyperlink w:anchor="_Toc98076192" w:history="1">
            <w:r w:rsidRPr="00296EA9">
              <w:rPr>
                <w:rStyle w:val="Hyperlink"/>
                <w:noProof/>
              </w:rPr>
              <w:t>4.</w:t>
            </w:r>
            <w:r>
              <w:rPr>
                <w:rFonts w:eastAsiaTheme="minorEastAsia"/>
                <w:noProof/>
              </w:rPr>
              <w:tab/>
            </w:r>
            <w:r w:rsidRPr="00296EA9">
              <w:rPr>
                <w:rStyle w:val="Hyperlink"/>
                <w:noProof/>
              </w:rPr>
              <w:t>Genetic counselling session [number]</w:t>
            </w:r>
            <w:r>
              <w:rPr>
                <w:noProof/>
                <w:webHidden/>
              </w:rPr>
              <w:tab/>
            </w:r>
            <w:r>
              <w:rPr>
                <w:noProof/>
                <w:webHidden/>
              </w:rPr>
              <w:fldChar w:fldCharType="begin"/>
            </w:r>
            <w:r>
              <w:rPr>
                <w:noProof/>
                <w:webHidden/>
              </w:rPr>
              <w:instrText xml:space="preserve"> PAGEREF _Toc98076192 \h </w:instrText>
            </w:r>
            <w:r>
              <w:rPr>
                <w:noProof/>
                <w:webHidden/>
              </w:rPr>
            </w:r>
            <w:r>
              <w:rPr>
                <w:noProof/>
                <w:webHidden/>
              </w:rPr>
              <w:fldChar w:fldCharType="separate"/>
            </w:r>
            <w:r>
              <w:rPr>
                <w:noProof/>
                <w:webHidden/>
              </w:rPr>
              <w:t>3</w:t>
            </w:r>
            <w:r>
              <w:rPr>
                <w:noProof/>
                <w:webHidden/>
              </w:rPr>
              <w:fldChar w:fldCharType="end"/>
            </w:r>
          </w:hyperlink>
        </w:p>
        <w:p w14:paraId="5A41FD5A" w14:textId="215427D8" w:rsidR="003F5E27" w:rsidRDefault="003F5E27">
          <w:pPr>
            <w:pStyle w:val="TOC3"/>
            <w:tabs>
              <w:tab w:val="left" w:pos="1100"/>
              <w:tab w:val="right" w:leader="dot" w:pos="9040"/>
            </w:tabs>
            <w:rPr>
              <w:rFonts w:eastAsiaTheme="minorEastAsia"/>
              <w:noProof/>
            </w:rPr>
          </w:pPr>
          <w:hyperlink w:anchor="_Toc98076193" w:history="1">
            <w:r w:rsidRPr="00296EA9">
              <w:rPr>
                <w:rStyle w:val="Hyperlink"/>
                <w:noProof/>
              </w:rPr>
              <w:t>4.1</w:t>
            </w:r>
            <w:r>
              <w:rPr>
                <w:rFonts w:eastAsiaTheme="minorEastAsia"/>
                <w:noProof/>
              </w:rPr>
              <w:tab/>
            </w:r>
            <w:r w:rsidRPr="00296EA9">
              <w:rPr>
                <w:rStyle w:val="Hyperlink"/>
                <w:noProof/>
              </w:rPr>
              <w:t>Present in the session</w:t>
            </w:r>
            <w:r>
              <w:rPr>
                <w:noProof/>
                <w:webHidden/>
              </w:rPr>
              <w:tab/>
            </w:r>
            <w:r>
              <w:rPr>
                <w:noProof/>
                <w:webHidden/>
              </w:rPr>
              <w:fldChar w:fldCharType="begin"/>
            </w:r>
            <w:r>
              <w:rPr>
                <w:noProof/>
                <w:webHidden/>
              </w:rPr>
              <w:instrText xml:space="preserve"> PAGEREF _Toc98076193 \h </w:instrText>
            </w:r>
            <w:r>
              <w:rPr>
                <w:noProof/>
                <w:webHidden/>
              </w:rPr>
            </w:r>
            <w:r>
              <w:rPr>
                <w:noProof/>
                <w:webHidden/>
              </w:rPr>
              <w:fldChar w:fldCharType="separate"/>
            </w:r>
            <w:r>
              <w:rPr>
                <w:noProof/>
                <w:webHidden/>
              </w:rPr>
              <w:t>3</w:t>
            </w:r>
            <w:r>
              <w:rPr>
                <w:noProof/>
                <w:webHidden/>
              </w:rPr>
              <w:fldChar w:fldCharType="end"/>
            </w:r>
          </w:hyperlink>
        </w:p>
        <w:p w14:paraId="30A15C4F" w14:textId="01A92AB4" w:rsidR="003F5E27" w:rsidRDefault="003F5E27">
          <w:pPr>
            <w:pStyle w:val="TOC3"/>
            <w:tabs>
              <w:tab w:val="left" w:pos="1100"/>
              <w:tab w:val="right" w:leader="dot" w:pos="9040"/>
            </w:tabs>
            <w:rPr>
              <w:rFonts w:eastAsiaTheme="minorEastAsia"/>
              <w:noProof/>
            </w:rPr>
          </w:pPr>
          <w:hyperlink w:anchor="_Toc98076194" w:history="1">
            <w:r w:rsidRPr="00296EA9">
              <w:rPr>
                <w:rStyle w:val="Hyperlink"/>
                <w:noProof/>
              </w:rPr>
              <w:t>4.2</w:t>
            </w:r>
            <w:r>
              <w:rPr>
                <w:rFonts w:eastAsiaTheme="minorEastAsia"/>
                <w:noProof/>
              </w:rPr>
              <w:tab/>
            </w:r>
            <w:r w:rsidRPr="00296EA9">
              <w:rPr>
                <w:rStyle w:val="Hyperlink"/>
                <w:noProof/>
              </w:rPr>
              <w:t>Outline</w:t>
            </w:r>
            <w:r w:rsidRPr="00296EA9">
              <w:rPr>
                <w:rStyle w:val="Hyperlink"/>
                <w:rFonts w:eastAsia="Arial"/>
                <w:noProof/>
              </w:rPr>
              <w:t xml:space="preserve"> of session</w:t>
            </w:r>
            <w:r>
              <w:rPr>
                <w:noProof/>
                <w:webHidden/>
              </w:rPr>
              <w:tab/>
            </w:r>
            <w:r>
              <w:rPr>
                <w:noProof/>
                <w:webHidden/>
              </w:rPr>
              <w:fldChar w:fldCharType="begin"/>
            </w:r>
            <w:r>
              <w:rPr>
                <w:noProof/>
                <w:webHidden/>
              </w:rPr>
              <w:instrText xml:space="preserve"> PAGEREF _Toc98076194 \h </w:instrText>
            </w:r>
            <w:r>
              <w:rPr>
                <w:noProof/>
                <w:webHidden/>
              </w:rPr>
            </w:r>
            <w:r>
              <w:rPr>
                <w:noProof/>
                <w:webHidden/>
              </w:rPr>
              <w:fldChar w:fldCharType="separate"/>
            </w:r>
            <w:r>
              <w:rPr>
                <w:noProof/>
                <w:webHidden/>
              </w:rPr>
              <w:t>3</w:t>
            </w:r>
            <w:r>
              <w:rPr>
                <w:noProof/>
                <w:webHidden/>
              </w:rPr>
              <w:fldChar w:fldCharType="end"/>
            </w:r>
          </w:hyperlink>
        </w:p>
        <w:p w14:paraId="395F0AC8" w14:textId="00B65FC6" w:rsidR="003F5E27" w:rsidRDefault="003F5E27">
          <w:pPr>
            <w:pStyle w:val="TOC3"/>
            <w:tabs>
              <w:tab w:val="left" w:pos="1100"/>
              <w:tab w:val="right" w:leader="dot" w:pos="9040"/>
            </w:tabs>
            <w:rPr>
              <w:rFonts w:eastAsiaTheme="minorEastAsia"/>
              <w:noProof/>
            </w:rPr>
          </w:pPr>
          <w:hyperlink w:anchor="_Toc98076195" w:history="1">
            <w:r w:rsidRPr="00296EA9">
              <w:rPr>
                <w:rStyle w:val="Hyperlink"/>
                <w:noProof/>
              </w:rPr>
              <w:t>4.3</w:t>
            </w:r>
            <w:r>
              <w:rPr>
                <w:rFonts w:eastAsiaTheme="minorEastAsia"/>
                <w:noProof/>
              </w:rPr>
              <w:tab/>
            </w:r>
            <w:r w:rsidRPr="00296EA9">
              <w:rPr>
                <w:rStyle w:val="Hyperlink"/>
                <w:noProof/>
              </w:rPr>
              <w:t>Issues</w:t>
            </w:r>
            <w:r w:rsidRPr="00296EA9">
              <w:rPr>
                <w:rStyle w:val="Hyperlink"/>
                <w:rFonts w:eastAsia="Arial"/>
                <w:noProof/>
              </w:rPr>
              <w:t xml:space="preserve"> raised by consultand(s)</w:t>
            </w:r>
            <w:r>
              <w:rPr>
                <w:noProof/>
                <w:webHidden/>
              </w:rPr>
              <w:tab/>
            </w:r>
            <w:r>
              <w:rPr>
                <w:noProof/>
                <w:webHidden/>
              </w:rPr>
              <w:fldChar w:fldCharType="begin"/>
            </w:r>
            <w:r>
              <w:rPr>
                <w:noProof/>
                <w:webHidden/>
              </w:rPr>
              <w:instrText xml:space="preserve"> PAGEREF _Toc98076195 \h </w:instrText>
            </w:r>
            <w:r>
              <w:rPr>
                <w:noProof/>
                <w:webHidden/>
              </w:rPr>
            </w:r>
            <w:r>
              <w:rPr>
                <w:noProof/>
                <w:webHidden/>
              </w:rPr>
              <w:fldChar w:fldCharType="separate"/>
            </w:r>
            <w:r>
              <w:rPr>
                <w:noProof/>
                <w:webHidden/>
              </w:rPr>
              <w:t>3</w:t>
            </w:r>
            <w:r>
              <w:rPr>
                <w:noProof/>
                <w:webHidden/>
              </w:rPr>
              <w:fldChar w:fldCharType="end"/>
            </w:r>
          </w:hyperlink>
        </w:p>
        <w:p w14:paraId="0E2D6A75" w14:textId="09CEC933" w:rsidR="003F5E27" w:rsidRDefault="003F5E27">
          <w:pPr>
            <w:pStyle w:val="TOC3"/>
            <w:tabs>
              <w:tab w:val="left" w:pos="1100"/>
              <w:tab w:val="right" w:leader="dot" w:pos="9040"/>
            </w:tabs>
            <w:rPr>
              <w:rFonts w:eastAsiaTheme="minorEastAsia"/>
              <w:noProof/>
            </w:rPr>
          </w:pPr>
          <w:hyperlink w:anchor="_Toc98076196" w:history="1">
            <w:r w:rsidRPr="00296EA9">
              <w:rPr>
                <w:rStyle w:val="Hyperlink"/>
                <w:noProof/>
              </w:rPr>
              <w:t>4.4</w:t>
            </w:r>
            <w:r>
              <w:rPr>
                <w:rFonts w:eastAsiaTheme="minorEastAsia"/>
                <w:noProof/>
              </w:rPr>
              <w:tab/>
            </w:r>
            <w:r w:rsidRPr="00296EA9">
              <w:rPr>
                <w:rStyle w:val="Hyperlink"/>
                <w:rFonts w:eastAsia="Arial"/>
                <w:noProof/>
              </w:rPr>
              <w:t xml:space="preserve">Issues raised by the </w:t>
            </w:r>
            <w:r w:rsidRPr="00296EA9">
              <w:rPr>
                <w:rStyle w:val="Hyperlink"/>
                <w:noProof/>
              </w:rPr>
              <w:t>candidate</w:t>
            </w:r>
            <w:r>
              <w:rPr>
                <w:noProof/>
                <w:webHidden/>
              </w:rPr>
              <w:tab/>
            </w:r>
            <w:r>
              <w:rPr>
                <w:noProof/>
                <w:webHidden/>
              </w:rPr>
              <w:fldChar w:fldCharType="begin"/>
            </w:r>
            <w:r>
              <w:rPr>
                <w:noProof/>
                <w:webHidden/>
              </w:rPr>
              <w:instrText xml:space="preserve"> PAGEREF _Toc98076196 \h </w:instrText>
            </w:r>
            <w:r>
              <w:rPr>
                <w:noProof/>
                <w:webHidden/>
              </w:rPr>
            </w:r>
            <w:r>
              <w:rPr>
                <w:noProof/>
                <w:webHidden/>
              </w:rPr>
              <w:fldChar w:fldCharType="separate"/>
            </w:r>
            <w:r>
              <w:rPr>
                <w:noProof/>
                <w:webHidden/>
              </w:rPr>
              <w:t>3</w:t>
            </w:r>
            <w:r>
              <w:rPr>
                <w:noProof/>
                <w:webHidden/>
              </w:rPr>
              <w:fldChar w:fldCharType="end"/>
            </w:r>
          </w:hyperlink>
        </w:p>
        <w:p w14:paraId="7F59CF22" w14:textId="154314B1" w:rsidR="003F5E27" w:rsidRDefault="003F5E27">
          <w:pPr>
            <w:pStyle w:val="TOC3"/>
            <w:tabs>
              <w:tab w:val="left" w:pos="1100"/>
              <w:tab w:val="right" w:leader="dot" w:pos="9040"/>
            </w:tabs>
            <w:rPr>
              <w:rFonts w:eastAsiaTheme="minorEastAsia"/>
              <w:noProof/>
            </w:rPr>
          </w:pPr>
          <w:hyperlink w:anchor="_Toc98076197" w:history="1">
            <w:r w:rsidRPr="00296EA9">
              <w:rPr>
                <w:rStyle w:val="Hyperlink"/>
                <w:noProof/>
              </w:rPr>
              <w:t>4.5</w:t>
            </w:r>
            <w:r>
              <w:rPr>
                <w:rFonts w:eastAsiaTheme="minorEastAsia"/>
                <w:noProof/>
              </w:rPr>
              <w:tab/>
            </w:r>
            <w:r w:rsidRPr="00296EA9">
              <w:rPr>
                <w:rStyle w:val="Hyperlink"/>
                <w:rFonts w:eastAsia="Arial"/>
                <w:noProof/>
              </w:rPr>
              <w:t>Outcome of counselling</w:t>
            </w:r>
            <w:r>
              <w:rPr>
                <w:noProof/>
                <w:webHidden/>
              </w:rPr>
              <w:tab/>
            </w:r>
            <w:r>
              <w:rPr>
                <w:noProof/>
                <w:webHidden/>
              </w:rPr>
              <w:fldChar w:fldCharType="begin"/>
            </w:r>
            <w:r>
              <w:rPr>
                <w:noProof/>
                <w:webHidden/>
              </w:rPr>
              <w:instrText xml:space="preserve"> PAGEREF _Toc98076197 \h </w:instrText>
            </w:r>
            <w:r>
              <w:rPr>
                <w:noProof/>
                <w:webHidden/>
              </w:rPr>
            </w:r>
            <w:r>
              <w:rPr>
                <w:noProof/>
                <w:webHidden/>
              </w:rPr>
              <w:fldChar w:fldCharType="separate"/>
            </w:r>
            <w:r>
              <w:rPr>
                <w:noProof/>
                <w:webHidden/>
              </w:rPr>
              <w:t>3</w:t>
            </w:r>
            <w:r>
              <w:rPr>
                <w:noProof/>
                <w:webHidden/>
              </w:rPr>
              <w:fldChar w:fldCharType="end"/>
            </w:r>
          </w:hyperlink>
        </w:p>
        <w:p w14:paraId="336C5A3E" w14:textId="118114B2" w:rsidR="003F5E27" w:rsidRDefault="003F5E27">
          <w:pPr>
            <w:pStyle w:val="TOC2"/>
            <w:tabs>
              <w:tab w:val="left" w:pos="660"/>
            </w:tabs>
            <w:rPr>
              <w:rFonts w:eastAsiaTheme="minorEastAsia"/>
              <w:noProof/>
            </w:rPr>
          </w:pPr>
          <w:hyperlink w:anchor="_Toc98076198" w:history="1">
            <w:r w:rsidRPr="00296EA9">
              <w:rPr>
                <w:rStyle w:val="Hyperlink"/>
                <w:noProof/>
              </w:rPr>
              <w:t>5.</w:t>
            </w:r>
            <w:r>
              <w:rPr>
                <w:rFonts w:eastAsiaTheme="minorEastAsia"/>
                <w:noProof/>
              </w:rPr>
              <w:tab/>
            </w:r>
            <w:r w:rsidRPr="00296EA9">
              <w:rPr>
                <w:rStyle w:val="Hyperlink"/>
                <w:noProof/>
              </w:rPr>
              <w:t>Supervision</w:t>
            </w:r>
            <w:r>
              <w:rPr>
                <w:noProof/>
                <w:webHidden/>
              </w:rPr>
              <w:tab/>
            </w:r>
            <w:r>
              <w:rPr>
                <w:noProof/>
                <w:webHidden/>
              </w:rPr>
              <w:fldChar w:fldCharType="begin"/>
            </w:r>
            <w:r>
              <w:rPr>
                <w:noProof/>
                <w:webHidden/>
              </w:rPr>
              <w:instrText xml:space="preserve"> PAGEREF _Toc98076198 \h </w:instrText>
            </w:r>
            <w:r>
              <w:rPr>
                <w:noProof/>
                <w:webHidden/>
              </w:rPr>
            </w:r>
            <w:r>
              <w:rPr>
                <w:noProof/>
                <w:webHidden/>
              </w:rPr>
              <w:fldChar w:fldCharType="separate"/>
            </w:r>
            <w:r>
              <w:rPr>
                <w:noProof/>
                <w:webHidden/>
              </w:rPr>
              <w:t>4</w:t>
            </w:r>
            <w:r>
              <w:rPr>
                <w:noProof/>
                <w:webHidden/>
              </w:rPr>
              <w:fldChar w:fldCharType="end"/>
            </w:r>
          </w:hyperlink>
        </w:p>
        <w:p w14:paraId="5ECEBEFC" w14:textId="6F70F959" w:rsidR="003F5E27" w:rsidRDefault="003F5E27">
          <w:pPr>
            <w:pStyle w:val="TOC3"/>
            <w:tabs>
              <w:tab w:val="left" w:pos="1100"/>
              <w:tab w:val="right" w:leader="dot" w:pos="9040"/>
            </w:tabs>
            <w:rPr>
              <w:rFonts w:eastAsiaTheme="minorEastAsia"/>
              <w:noProof/>
            </w:rPr>
          </w:pPr>
          <w:hyperlink w:anchor="_Toc98076199" w:history="1">
            <w:r w:rsidRPr="00296EA9">
              <w:rPr>
                <w:rStyle w:val="Hyperlink"/>
                <w:rFonts w:eastAsia="Arial"/>
                <w:noProof/>
              </w:rPr>
              <w:t>5.1</w:t>
            </w:r>
            <w:r>
              <w:rPr>
                <w:rFonts w:eastAsiaTheme="minorEastAsia"/>
                <w:noProof/>
              </w:rPr>
              <w:tab/>
            </w:r>
            <w:r w:rsidRPr="00296EA9">
              <w:rPr>
                <w:rStyle w:val="Hyperlink"/>
                <w:rFonts w:eastAsia="Arial"/>
                <w:noProof/>
              </w:rPr>
              <w:t>Genetic counselling</w:t>
            </w:r>
            <w:r w:rsidRPr="00296EA9">
              <w:rPr>
                <w:rStyle w:val="Hyperlink"/>
                <w:noProof/>
              </w:rPr>
              <w:t xml:space="preserve"> supervision</w:t>
            </w:r>
            <w:r>
              <w:rPr>
                <w:noProof/>
                <w:webHidden/>
              </w:rPr>
              <w:tab/>
            </w:r>
            <w:r>
              <w:rPr>
                <w:noProof/>
                <w:webHidden/>
              </w:rPr>
              <w:fldChar w:fldCharType="begin"/>
            </w:r>
            <w:r>
              <w:rPr>
                <w:noProof/>
                <w:webHidden/>
              </w:rPr>
              <w:instrText xml:space="preserve"> PAGEREF _Toc98076199 \h </w:instrText>
            </w:r>
            <w:r>
              <w:rPr>
                <w:noProof/>
                <w:webHidden/>
              </w:rPr>
            </w:r>
            <w:r>
              <w:rPr>
                <w:noProof/>
                <w:webHidden/>
              </w:rPr>
              <w:fldChar w:fldCharType="separate"/>
            </w:r>
            <w:r>
              <w:rPr>
                <w:noProof/>
                <w:webHidden/>
              </w:rPr>
              <w:t>4</w:t>
            </w:r>
            <w:r>
              <w:rPr>
                <w:noProof/>
                <w:webHidden/>
              </w:rPr>
              <w:fldChar w:fldCharType="end"/>
            </w:r>
          </w:hyperlink>
        </w:p>
        <w:p w14:paraId="3C81A7CF" w14:textId="164EAADE" w:rsidR="003F5E27" w:rsidRDefault="003F5E27">
          <w:pPr>
            <w:pStyle w:val="TOC3"/>
            <w:tabs>
              <w:tab w:val="left" w:pos="1100"/>
              <w:tab w:val="right" w:leader="dot" w:pos="9040"/>
            </w:tabs>
            <w:rPr>
              <w:rFonts w:eastAsiaTheme="minorEastAsia"/>
              <w:noProof/>
            </w:rPr>
          </w:pPr>
          <w:hyperlink w:anchor="_Toc98076200" w:history="1">
            <w:r w:rsidRPr="00296EA9">
              <w:rPr>
                <w:rStyle w:val="Hyperlink"/>
                <w:rFonts w:eastAsia="Arial"/>
                <w:noProof/>
              </w:rPr>
              <w:t>5.2</w:t>
            </w:r>
            <w:r>
              <w:rPr>
                <w:rFonts w:eastAsiaTheme="minorEastAsia"/>
                <w:noProof/>
              </w:rPr>
              <w:tab/>
            </w:r>
            <w:r w:rsidRPr="00296EA9">
              <w:rPr>
                <w:rStyle w:val="Hyperlink"/>
                <w:noProof/>
              </w:rPr>
              <w:t xml:space="preserve">Genetic </w:t>
            </w:r>
            <w:r w:rsidRPr="00296EA9">
              <w:rPr>
                <w:rStyle w:val="Hyperlink"/>
                <w:rFonts w:eastAsia="Arial"/>
                <w:noProof/>
              </w:rPr>
              <w:t>case review and consultation</w:t>
            </w:r>
            <w:r>
              <w:rPr>
                <w:noProof/>
                <w:webHidden/>
              </w:rPr>
              <w:tab/>
            </w:r>
            <w:r>
              <w:rPr>
                <w:noProof/>
                <w:webHidden/>
              </w:rPr>
              <w:fldChar w:fldCharType="begin"/>
            </w:r>
            <w:r>
              <w:rPr>
                <w:noProof/>
                <w:webHidden/>
              </w:rPr>
              <w:instrText xml:space="preserve"> PAGEREF _Toc98076200 \h </w:instrText>
            </w:r>
            <w:r>
              <w:rPr>
                <w:noProof/>
                <w:webHidden/>
              </w:rPr>
            </w:r>
            <w:r>
              <w:rPr>
                <w:noProof/>
                <w:webHidden/>
              </w:rPr>
              <w:fldChar w:fldCharType="separate"/>
            </w:r>
            <w:r>
              <w:rPr>
                <w:noProof/>
                <w:webHidden/>
              </w:rPr>
              <w:t>4</w:t>
            </w:r>
            <w:r>
              <w:rPr>
                <w:noProof/>
                <w:webHidden/>
              </w:rPr>
              <w:fldChar w:fldCharType="end"/>
            </w:r>
          </w:hyperlink>
        </w:p>
        <w:p w14:paraId="550F7701" w14:textId="0E76CECF" w:rsidR="003F5E27" w:rsidRDefault="003F5E27">
          <w:pPr>
            <w:pStyle w:val="TOC2"/>
            <w:tabs>
              <w:tab w:val="left" w:pos="660"/>
            </w:tabs>
            <w:rPr>
              <w:rFonts w:eastAsiaTheme="minorEastAsia"/>
              <w:noProof/>
            </w:rPr>
          </w:pPr>
          <w:hyperlink w:anchor="_Toc98076201" w:history="1">
            <w:r w:rsidRPr="00296EA9">
              <w:rPr>
                <w:rStyle w:val="Hyperlink"/>
                <w:noProof/>
              </w:rPr>
              <w:t>6.</w:t>
            </w:r>
            <w:r>
              <w:rPr>
                <w:rFonts w:eastAsiaTheme="minorEastAsia"/>
                <w:noProof/>
              </w:rPr>
              <w:tab/>
            </w:r>
            <w:r w:rsidRPr="00296EA9">
              <w:rPr>
                <w:rStyle w:val="Hyperlink"/>
                <w:noProof/>
              </w:rPr>
              <w:t>Counselling/Ethics discussion (maximum 1500 words)</w:t>
            </w:r>
            <w:r>
              <w:rPr>
                <w:noProof/>
                <w:webHidden/>
              </w:rPr>
              <w:tab/>
            </w:r>
            <w:r>
              <w:rPr>
                <w:noProof/>
                <w:webHidden/>
              </w:rPr>
              <w:fldChar w:fldCharType="begin"/>
            </w:r>
            <w:r>
              <w:rPr>
                <w:noProof/>
                <w:webHidden/>
              </w:rPr>
              <w:instrText xml:space="preserve"> PAGEREF _Toc98076201 \h </w:instrText>
            </w:r>
            <w:r>
              <w:rPr>
                <w:noProof/>
                <w:webHidden/>
              </w:rPr>
            </w:r>
            <w:r>
              <w:rPr>
                <w:noProof/>
                <w:webHidden/>
              </w:rPr>
              <w:fldChar w:fldCharType="separate"/>
            </w:r>
            <w:r>
              <w:rPr>
                <w:noProof/>
                <w:webHidden/>
              </w:rPr>
              <w:t>4</w:t>
            </w:r>
            <w:r>
              <w:rPr>
                <w:noProof/>
                <w:webHidden/>
              </w:rPr>
              <w:fldChar w:fldCharType="end"/>
            </w:r>
          </w:hyperlink>
        </w:p>
        <w:p w14:paraId="4D555427" w14:textId="60A7FFED" w:rsidR="003F5E27" w:rsidRDefault="003F5E27">
          <w:pPr>
            <w:pStyle w:val="TOC3"/>
            <w:tabs>
              <w:tab w:val="left" w:pos="1100"/>
              <w:tab w:val="right" w:leader="dot" w:pos="9040"/>
            </w:tabs>
            <w:rPr>
              <w:rFonts w:eastAsiaTheme="minorEastAsia"/>
              <w:noProof/>
            </w:rPr>
          </w:pPr>
          <w:hyperlink w:anchor="_Toc98076202" w:history="1">
            <w:r w:rsidRPr="00296EA9">
              <w:rPr>
                <w:rStyle w:val="Hyperlink"/>
                <w:noProof/>
              </w:rPr>
              <w:t>6.1</w:t>
            </w:r>
            <w:r>
              <w:rPr>
                <w:rFonts w:eastAsiaTheme="minorEastAsia"/>
                <w:noProof/>
              </w:rPr>
              <w:tab/>
            </w:r>
            <w:r w:rsidRPr="00296EA9">
              <w:rPr>
                <w:rStyle w:val="Hyperlink"/>
                <w:noProof/>
              </w:rPr>
              <w:t>Discussion of counselling issues (LONG CASE)</w:t>
            </w:r>
            <w:r>
              <w:rPr>
                <w:noProof/>
                <w:webHidden/>
              </w:rPr>
              <w:tab/>
            </w:r>
            <w:r>
              <w:rPr>
                <w:noProof/>
                <w:webHidden/>
              </w:rPr>
              <w:fldChar w:fldCharType="begin"/>
            </w:r>
            <w:r>
              <w:rPr>
                <w:noProof/>
                <w:webHidden/>
              </w:rPr>
              <w:instrText xml:space="preserve"> PAGEREF _Toc98076202 \h </w:instrText>
            </w:r>
            <w:r>
              <w:rPr>
                <w:noProof/>
                <w:webHidden/>
              </w:rPr>
            </w:r>
            <w:r>
              <w:rPr>
                <w:noProof/>
                <w:webHidden/>
              </w:rPr>
              <w:fldChar w:fldCharType="separate"/>
            </w:r>
            <w:r>
              <w:rPr>
                <w:noProof/>
                <w:webHidden/>
              </w:rPr>
              <w:t>4</w:t>
            </w:r>
            <w:r>
              <w:rPr>
                <w:noProof/>
                <w:webHidden/>
              </w:rPr>
              <w:fldChar w:fldCharType="end"/>
            </w:r>
          </w:hyperlink>
        </w:p>
        <w:p w14:paraId="5D8A407F" w14:textId="5D53E16E" w:rsidR="003F5E27" w:rsidRDefault="003F5E27">
          <w:pPr>
            <w:pStyle w:val="TOC3"/>
            <w:tabs>
              <w:tab w:val="left" w:pos="1100"/>
              <w:tab w:val="right" w:leader="dot" w:pos="9040"/>
            </w:tabs>
            <w:rPr>
              <w:rFonts w:eastAsiaTheme="minorEastAsia"/>
              <w:noProof/>
            </w:rPr>
          </w:pPr>
          <w:hyperlink w:anchor="_Toc98076203" w:history="1">
            <w:r w:rsidRPr="00296EA9">
              <w:rPr>
                <w:rStyle w:val="Hyperlink"/>
                <w:noProof/>
              </w:rPr>
              <w:t>6.2</w:t>
            </w:r>
            <w:r>
              <w:rPr>
                <w:rFonts w:eastAsiaTheme="minorEastAsia"/>
                <w:noProof/>
              </w:rPr>
              <w:tab/>
            </w:r>
            <w:r w:rsidRPr="00296EA9">
              <w:rPr>
                <w:rStyle w:val="Hyperlink"/>
                <w:noProof/>
              </w:rPr>
              <w:t>Discussion of ethical issues as applied to the case (ETHICS CASE)</w:t>
            </w:r>
            <w:r>
              <w:rPr>
                <w:noProof/>
                <w:webHidden/>
              </w:rPr>
              <w:tab/>
            </w:r>
            <w:r>
              <w:rPr>
                <w:noProof/>
                <w:webHidden/>
              </w:rPr>
              <w:fldChar w:fldCharType="begin"/>
            </w:r>
            <w:r>
              <w:rPr>
                <w:noProof/>
                <w:webHidden/>
              </w:rPr>
              <w:instrText xml:space="preserve"> PAGEREF _Toc98076203 \h </w:instrText>
            </w:r>
            <w:r>
              <w:rPr>
                <w:noProof/>
                <w:webHidden/>
              </w:rPr>
            </w:r>
            <w:r>
              <w:rPr>
                <w:noProof/>
                <w:webHidden/>
              </w:rPr>
              <w:fldChar w:fldCharType="separate"/>
            </w:r>
            <w:r>
              <w:rPr>
                <w:noProof/>
                <w:webHidden/>
              </w:rPr>
              <w:t>5</w:t>
            </w:r>
            <w:r>
              <w:rPr>
                <w:noProof/>
                <w:webHidden/>
              </w:rPr>
              <w:fldChar w:fldCharType="end"/>
            </w:r>
          </w:hyperlink>
        </w:p>
        <w:p w14:paraId="1BD92A4C" w14:textId="172C7DC9" w:rsidR="003F5E27" w:rsidRDefault="003F5E27">
          <w:pPr>
            <w:pStyle w:val="TOC2"/>
            <w:tabs>
              <w:tab w:val="left" w:pos="660"/>
            </w:tabs>
            <w:rPr>
              <w:rFonts w:eastAsiaTheme="minorEastAsia"/>
              <w:noProof/>
            </w:rPr>
          </w:pPr>
          <w:hyperlink w:anchor="_Toc98076204" w:history="1">
            <w:r w:rsidRPr="00296EA9">
              <w:rPr>
                <w:rStyle w:val="Hyperlink"/>
                <w:noProof/>
              </w:rPr>
              <w:t>7.</w:t>
            </w:r>
            <w:r>
              <w:rPr>
                <w:rFonts w:eastAsiaTheme="minorEastAsia"/>
                <w:noProof/>
              </w:rPr>
              <w:tab/>
            </w:r>
            <w:r w:rsidRPr="00296EA9">
              <w:rPr>
                <w:rStyle w:val="Hyperlink"/>
                <w:noProof/>
              </w:rPr>
              <w:t>Genetics discussion (maximum 600 words)</w:t>
            </w:r>
            <w:r>
              <w:rPr>
                <w:noProof/>
                <w:webHidden/>
              </w:rPr>
              <w:tab/>
            </w:r>
            <w:r>
              <w:rPr>
                <w:noProof/>
                <w:webHidden/>
              </w:rPr>
              <w:fldChar w:fldCharType="begin"/>
            </w:r>
            <w:r>
              <w:rPr>
                <w:noProof/>
                <w:webHidden/>
              </w:rPr>
              <w:instrText xml:space="preserve"> PAGEREF _Toc98076204 \h </w:instrText>
            </w:r>
            <w:r>
              <w:rPr>
                <w:noProof/>
                <w:webHidden/>
              </w:rPr>
            </w:r>
            <w:r>
              <w:rPr>
                <w:noProof/>
                <w:webHidden/>
              </w:rPr>
              <w:fldChar w:fldCharType="separate"/>
            </w:r>
            <w:r>
              <w:rPr>
                <w:noProof/>
                <w:webHidden/>
              </w:rPr>
              <w:t>5</w:t>
            </w:r>
            <w:r>
              <w:rPr>
                <w:noProof/>
                <w:webHidden/>
              </w:rPr>
              <w:fldChar w:fldCharType="end"/>
            </w:r>
          </w:hyperlink>
        </w:p>
        <w:p w14:paraId="75385722" w14:textId="5B203376" w:rsidR="003F5E27" w:rsidRDefault="003F5E27">
          <w:pPr>
            <w:pStyle w:val="TOC2"/>
            <w:tabs>
              <w:tab w:val="left" w:pos="660"/>
            </w:tabs>
            <w:rPr>
              <w:rFonts w:eastAsiaTheme="minorEastAsia"/>
              <w:noProof/>
            </w:rPr>
          </w:pPr>
          <w:hyperlink w:anchor="_Toc98076205" w:history="1">
            <w:r w:rsidRPr="00296EA9">
              <w:rPr>
                <w:rStyle w:val="Hyperlink"/>
                <w:noProof/>
              </w:rPr>
              <w:t>8.</w:t>
            </w:r>
            <w:r>
              <w:rPr>
                <w:rFonts w:eastAsiaTheme="minorEastAsia"/>
                <w:noProof/>
              </w:rPr>
              <w:tab/>
            </w:r>
            <w:r w:rsidRPr="00296EA9">
              <w:rPr>
                <w:rStyle w:val="Hyperlink"/>
                <w:noProof/>
              </w:rPr>
              <w:t>References</w:t>
            </w:r>
            <w:r>
              <w:rPr>
                <w:noProof/>
                <w:webHidden/>
              </w:rPr>
              <w:tab/>
            </w:r>
            <w:r>
              <w:rPr>
                <w:noProof/>
                <w:webHidden/>
              </w:rPr>
              <w:fldChar w:fldCharType="begin"/>
            </w:r>
            <w:r>
              <w:rPr>
                <w:noProof/>
                <w:webHidden/>
              </w:rPr>
              <w:instrText xml:space="preserve"> PAGEREF _Toc98076205 \h </w:instrText>
            </w:r>
            <w:r>
              <w:rPr>
                <w:noProof/>
                <w:webHidden/>
              </w:rPr>
            </w:r>
            <w:r>
              <w:rPr>
                <w:noProof/>
                <w:webHidden/>
              </w:rPr>
              <w:fldChar w:fldCharType="separate"/>
            </w:r>
            <w:r>
              <w:rPr>
                <w:noProof/>
                <w:webHidden/>
              </w:rPr>
              <w:t>5</w:t>
            </w:r>
            <w:r>
              <w:rPr>
                <w:noProof/>
                <w:webHidden/>
              </w:rPr>
              <w:fldChar w:fldCharType="end"/>
            </w:r>
          </w:hyperlink>
        </w:p>
        <w:p w14:paraId="0D73B608" w14:textId="3E3CC0C4" w:rsidR="003F5E27" w:rsidRDefault="003F5E27">
          <w:pPr>
            <w:pStyle w:val="TOC2"/>
            <w:tabs>
              <w:tab w:val="left" w:pos="660"/>
            </w:tabs>
            <w:rPr>
              <w:rFonts w:eastAsiaTheme="minorEastAsia"/>
              <w:noProof/>
            </w:rPr>
          </w:pPr>
          <w:hyperlink w:anchor="_Toc98076206" w:history="1">
            <w:r w:rsidRPr="00296EA9">
              <w:rPr>
                <w:rStyle w:val="Hyperlink"/>
                <w:noProof/>
              </w:rPr>
              <w:t>9.</w:t>
            </w:r>
            <w:r>
              <w:rPr>
                <w:rFonts w:eastAsiaTheme="minorEastAsia"/>
                <w:noProof/>
              </w:rPr>
              <w:tab/>
            </w:r>
            <w:r w:rsidRPr="00296EA9">
              <w:rPr>
                <w:rStyle w:val="Hyperlink"/>
                <w:noProof/>
              </w:rPr>
              <w:t>Pedigree</w:t>
            </w:r>
            <w:r>
              <w:rPr>
                <w:noProof/>
                <w:webHidden/>
              </w:rPr>
              <w:tab/>
            </w:r>
            <w:r>
              <w:rPr>
                <w:noProof/>
                <w:webHidden/>
              </w:rPr>
              <w:fldChar w:fldCharType="begin"/>
            </w:r>
            <w:r>
              <w:rPr>
                <w:noProof/>
                <w:webHidden/>
              </w:rPr>
              <w:instrText xml:space="preserve"> PAGEREF _Toc98076206 \h </w:instrText>
            </w:r>
            <w:r>
              <w:rPr>
                <w:noProof/>
                <w:webHidden/>
              </w:rPr>
            </w:r>
            <w:r>
              <w:rPr>
                <w:noProof/>
                <w:webHidden/>
              </w:rPr>
              <w:fldChar w:fldCharType="separate"/>
            </w:r>
            <w:r>
              <w:rPr>
                <w:noProof/>
                <w:webHidden/>
              </w:rPr>
              <w:t>6</w:t>
            </w:r>
            <w:r>
              <w:rPr>
                <w:noProof/>
                <w:webHidden/>
              </w:rPr>
              <w:fldChar w:fldCharType="end"/>
            </w:r>
          </w:hyperlink>
        </w:p>
        <w:p w14:paraId="121E40DD" w14:textId="2B1AFBFE" w:rsidR="00330F34" w:rsidRDefault="00330F34">
          <w:r>
            <w:rPr>
              <w:b/>
              <w:bCs/>
              <w:noProof/>
            </w:rPr>
            <w:fldChar w:fldCharType="end"/>
          </w:r>
        </w:p>
      </w:sdtContent>
    </w:sdt>
    <w:p w14:paraId="51B60B81" w14:textId="113509EA" w:rsidR="006A154C" w:rsidRDefault="006A154C" w:rsidP="006A154C"/>
    <w:p w14:paraId="3ACA0A9C" w14:textId="7405C9C7" w:rsidR="006A154C" w:rsidRDefault="006A154C">
      <w:r>
        <w:br w:type="page"/>
      </w:r>
    </w:p>
    <w:p w14:paraId="4DFE2A08" w14:textId="77777777" w:rsidR="006A154C" w:rsidRDefault="006A154C" w:rsidP="00290F00">
      <w:pPr>
        <w:pStyle w:val="Heading1"/>
      </w:pPr>
      <w:bookmarkStart w:id="1" w:name="_Toc98076187"/>
      <w:r w:rsidRPr="005E03A9">
        <w:lastRenderedPageBreak/>
        <w:t>Case number</w:t>
      </w:r>
      <w:r>
        <w:t>:</w:t>
      </w:r>
      <w:bookmarkEnd w:id="1"/>
    </w:p>
    <w:p w14:paraId="2A9F51F8" w14:textId="77777777" w:rsidR="006A154C" w:rsidRDefault="006A154C" w:rsidP="00290F00">
      <w:pPr>
        <w:pStyle w:val="Heading1"/>
      </w:pPr>
      <w:bookmarkStart w:id="2" w:name="_Toc98076188"/>
      <w:r>
        <w:t>C</w:t>
      </w:r>
      <w:r w:rsidRPr="005E03A9">
        <w:t>ase</w:t>
      </w:r>
      <w:r>
        <w:t xml:space="preserve"> title:</w:t>
      </w:r>
      <w:bookmarkEnd w:id="2"/>
    </w:p>
    <w:p w14:paraId="3D186180" w14:textId="77777777" w:rsidR="006A154C" w:rsidRPr="006A154C" w:rsidRDefault="006A154C" w:rsidP="006A154C"/>
    <w:p w14:paraId="3DCD588F" w14:textId="6BB67511" w:rsidR="00CD7A65" w:rsidRPr="00C50D4A" w:rsidRDefault="00C927F6" w:rsidP="00A36B00">
      <w:pPr>
        <w:pStyle w:val="Heading2"/>
        <w:numPr>
          <w:ilvl w:val="0"/>
          <w:numId w:val="7"/>
        </w:numPr>
      </w:pPr>
      <w:bookmarkStart w:id="3" w:name="_Toc98076189"/>
      <w:r w:rsidRPr="00C50D4A">
        <w:t>Referral details</w:t>
      </w:r>
      <w:bookmarkEnd w:id="3"/>
    </w:p>
    <w:p w14:paraId="24CC3E7B" w14:textId="77777777" w:rsidR="00D41062" w:rsidRPr="00D41062" w:rsidRDefault="00D41062" w:rsidP="004D1466">
      <w:pPr>
        <w:tabs>
          <w:tab w:val="left" w:pos="426"/>
        </w:tabs>
        <w:jc w:val="both"/>
      </w:pPr>
    </w:p>
    <w:p w14:paraId="080EC42F" w14:textId="7810AB6F" w:rsidR="005D24A2" w:rsidRPr="00C50D4A" w:rsidRDefault="00C927F6" w:rsidP="00A36B00">
      <w:pPr>
        <w:pStyle w:val="Heading2"/>
        <w:numPr>
          <w:ilvl w:val="0"/>
          <w:numId w:val="7"/>
        </w:numPr>
      </w:pPr>
      <w:bookmarkStart w:id="4" w:name="_Toc98076190"/>
      <w:r w:rsidRPr="00C50D4A">
        <w:t>Pre counselling contact</w:t>
      </w:r>
      <w:bookmarkEnd w:id="4"/>
    </w:p>
    <w:p w14:paraId="04ECFA6F" w14:textId="77777777" w:rsidR="00D41062" w:rsidRPr="00D41062" w:rsidRDefault="00D41062" w:rsidP="004D1466">
      <w:pPr>
        <w:tabs>
          <w:tab w:val="left" w:pos="426"/>
        </w:tabs>
        <w:jc w:val="both"/>
      </w:pPr>
    </w:p>
    <w:p w14:paraId="798B5F81" w14:textId="58743E5F" w:rsidR="00A42A89" w:rsidRPr="00C50D4A" w:rsidRDefault="00C927F6" w:rsidP="00A36B00">
      <w:pPr>
        <w:pStyle w:val="Heading2"/>
        <w:numPr>
          <w:ilvl w:val="0"/>
          <w:numId w:val="7"/>
        </w:numPr>
      </w:pPr>
      <w:bookmarkStart w:id="5" w:name="_Toc98076191"/>
      <w:r w:rsidRPr="00C50D4A">
        <w:t>Background</w:t>
      </w:r>
      <w:bookmarkEnd w:id="5"/>
    </w:p>
    <w:p w14:paraId="72DBC81A" w14:textId="5B20007E" w:rsidR="00A42A89" w:rsidRPr="006F2C23" w:rsidRDefault="00330F34" w:rsidP="004D1466">
      <w:pPr>
        <w:tabs>
          <w:tab w:val="left" w:pos="426"/>
        </w:tabs>
        <w:spacing w:before="100" w:beforeAutospacing="1" w:after="100" w:afterAutospacing="1" w:line="276" w:lineRule="auto"/>
        <w:jc w:val="both"/>
        <w:rPr>
          <w:rFonts w:cstheme="minorHAnsi"/>
        </w:rPr>
      </w:pPr>
      <w:r>
        <w:rPr>
          <w:rFonts w:cstheme="minorHAnsi"/>
        </w:rPr>
        <w:t>Discuss d</w:t>
      </w:r>
      <w:r w:rsidR="00C927F6" w:rsidRPr="006F2C23">
        <w:rPr>
          <w:rFonts w:cstheme="minorHAnsi"/>
        </w:rPr>
        <w:t>emographics, social issues, family dynamics</w:t>
      </w:r>
      <w:r>
        <w:rPr>
          <w:rFonts w:cstheme="minorHAnsi"/>
        </w:rPr>
        <w:t>.</w:t>
      </w:r>
    </w:p>
    <w:p w14:paraId="7208AFD9" w14:textId="1D32FAE5" w:rsidR="005D24A2" w:rsidRPr="00C50D4A" w:rsidRDefault="006167D8" w:rsidP="00A36B00">
      <w:pPr>
        <w:pStyle w:val="Heading2"/>
        <w:numPr>
          <w:ilvl w:val="0"/>
          <w:numId w:val="7"/>
        </w:numPr>
      </w:pPr>
      <w:bookmarkStart w:id="6" w:name="_Toc98076192"/>
      <w:r w:rsidRPr="00C50D4A">
        <w:t>Genetic co</w:t>
      </w:r>
      <w:r w:rsidR="00C927F6" w:rsidRPr="00C50D4A">
        <w:t xml:space="preserve">unselling session </w:t>
      </w:r>
      <w:r w:rsidRPr="00C50D4A">
        <w:t>[number]</w:t>
      </w:r>
      <w:bookmarkEnd w:id="6"/>
    </w:p>
    <w:p w14:paraId="47CFEAAC" w14:textId="7091D958" w:rsidR="006167D8" w:rsidRPr="006167D8" w:rsidRDefault="006167D8" w:rsidP="004D1466">
      <w:pPr>
        <w:tabs>
          <w:tab w:val="left" w:pos="426"/>
        </w:tabs>
        <w:jc w:val="both"/>
      </w:pPr>
      <w:r>
        <w:t xml:space="preserve">Include </w:t>
      </w:r>
      <w:r w:rsidR="006E0C66">
        <w:t xml:space="preserve">a section with </w:t>
      </w:r>
      <w:r>
        <w:t xml:space="preserve">the following content </w:t>
      </w:r>
      <w:r w:rsidR="00D41062">
        <w:t>f</w:t>
      </w:r>
      <w:r>
        <w:t xml:space="preserve">or </w:t>
      </w:r>
      <w:r w:rsidRPr="00366650">
        <w:rPr>
          <w:b/>
          <w:bCs/>
          <w:u w:val="single"/>
        </w:rPr>
        <w:t>each</w:t>
      </w:r>
      <w:r>
        <w:t xml:space="preserve"> genetic counselling session</w:t>
      </w:r>
      <w:r w:rsidR="00D41062">
        <w:t>:</w:t>
      </w:r>
    </w:p>
    <w:p w14:paraId="7498918A" w14:textId="395C43A3" w:rsidR="00A42A89" w:rsidRDefault="00C927F6" w:rsidP="00A36B00">
      <w:pPr>
        <w:pStyle w:val="Heading3"/>
        <w:numPr>
          <w:ilvl w:val="1"/>
          <w:numId w:val="9"/>
        </w:numPr>
      </w:pPr>
      <w:bookmarkStart w:id="7" w:name="_Toc98076193"/>
      <w:r w:rsidRPr="005E03A9">
        <w:t>Present</w:t>
      </w:r>
      <w:r w:rsidR="005D24A2">
        <w:t xml:space="preserve"> in the session</w:t>
      </w:r>
      <w:bookmarkEnd w:id="7"/>
    </w:p>
    <w:p w14:paraId="2DFEF22C" w14:textId="5AFFC001" w:rsidR="005D24A2" w:rsidRPr="005D24A2" w:rsidRDefault="00330F34" w:rsidP="004D1466">
      <w:pPr>
        <w:tabs>
          <w:tab w:val="left" w:pos="426"/>
        </w:tabs>
        <w:jc w:val="both"/>
      </w:pPr>
      <w:r>
        <w:t>(</w:t>
      </w:r>
      <w:r w:rsidR="005D24A2">
        <w:t>GC, supervisor, clients)</w:t>
      </w:r>
    </w:p>
    <w:p w14:paraId="1C146454" w14:textId="5CFC7B65" w:rsidR="00A42A89" w:rsidRDefault="00C927F6" w:rsidP="00A36B00">
      <w:pPr>
        <w:pStyle w:val="Heading3"/>
        <w:numPr>
          <w:ilvl w:val="1"/>
          <w:numId w:val="9"/>
        </w:numPr>
      </w:pPr>
      <w:bookmarkStart w:id="8" w:name="_Toc98076194"/>
      <w:r w:rsidRPr="00D41062">
        <w:t>Outline</w:t>
      </w:r>
      <w:r w:rsidRPr="005E03A9">
        <w:rPr>
          <w:rFonts w:eastAsia="Arial"/>
        </w:rPr>
        <w:t xml:space="preserve"> of session</w:t>
      </w:r>
      <w:bookmarkEnd w:id="8"/>
    </w:p>
    <w:p w14:paraId="257999D2" w14:textId="620CB970" w:rsidR="006167D8" w:rsidRPr="006167D8" w:rsidRDefault="006167D8" w:rsidP="004D1466">
      <w:pPr>
        <w:tabs>
          <w:tab w:val="left" w:pos="426"/>
        </w:tabs>
        <w:jc w:val="both"/>
      </w:pPr>
      <w:r w:rsidRPr="006F2C23">
        <w:rPr>
          <w:rFonts w:cstheme="minorHAnsi"/>
        </w:rPr>
        <w:t>As well as a description of the case, the Human Genetics Society of Australasia (HGSA) Board of Censors for Genetic Counselling (the Board) is interested in understanding the role of the candidate in the case, and the skills and interventions that the candidate used. The Board is also looking to see what significant counselling issues were raised in the case, that they have been identified by the candidate and discussed in the counselling discussion (i.e. that the counselling discussion was relevant to the issues raised by the case).</w:t>
      </w:r>
    </w:p>
    <w:p w14:paraId="5559B478" w14:textId="6C714969" w:rsidR="00A42A89" w:rsidRDefault="00C927F6" w:rsidP="00A36B00">
      <w:pPr>
        <w:pStyle w:val="Heading3"/>
        <w:numPr>
          <w:ilvl w:val="1"/>
          <w:numId w:val="9"/>
        </w:numPr>
      </w:pPr>
      <w:bookmarkStart w:id="9" w:name="_Toc98076195"/>
      <w:r w:rsidRPr="00D41062">
        <w:t>Issues</w:t>
      </w:r>
      <w:r w:rsidRPr="005E03A9">
        <w:rPr>
          <w:rFonts w:eastAsia="Arial"/>
        </w:rPr>
        <w:t xml:space="preserve"> raised by </w:t>
      </w:r>
      <w:proofErr w:type="spellStart"/>
      <w:r w:rsidRPr="005E03A9">
        <w:rPr>
          <w:rFonts w:eastAsia="Arial"/>
        </w:rPr>
        <w:t>consultand</w:t>
      </w:r>
      <w:proofErr w:type="spellEnd"/>
      <w:r w:rsidR="00D41062">
        <w:rPr>
          <w:rFonts w:eastAsia="Arial"/>
        </w:rPr>
        <w:t>(</w:t>
      </w:r>
      <w:r w:rsidRPr="005E03A9">
        <w:rPr>
          <w:rFonts w:eastAsia="Arial"/>
        </w:rPr>
        <w:t>s</w:t>
      </w:r>
      <w:r w:rsidR="00D41062">
        <w:rPr>
          <w:rFonts w:eastAsia="Arial"/>
        </w:rPr>
        <w:t>)</w:t>
      </w:r>
      <w:bookmarkEnd w:id="9"/>
    </w:p>
    <w:p w14:paraId="630E64FA" w14:textId="77777777" w:rsidR="006167D8" w:rsidRPr="006167D8" w:rsidRDefault="006167D8" w:rsidP="00A36B00">
      <w:pPr>
        <w:pStyle w:val="ListParagraph"/>
        <w:numPr>
          <w:ilvl w:val="0"/>
          <w:numId w:val="3"/>
        </w:numPr>
        <w:tabs>
          <w:tab w:val="left" w:pos="426"/>
        </w:tabs>
        <w:jc w:val="both"/>
      </w:pPr>
    </w:p>
    <w:p w14:paraId="6D6D4425" w14:textId="08936AEB" w:rsidR="00A42A89" w:rsidRDefault="00C927F6" w:rsidP="00A36B00">
      <w:pPr>
        <w:pStyle w:val="Heading3"/>
        <w:numPr>
          <w:ilvl w:val="1"/>
          <w:numId w:val="9"/>
        </w:numPr>
      </w:pPr>
      <w:bookmarkStart w:id="10" w:name="_Toc98076196"/>
      <w:r w:rsidRPr="005E03A9">
        <w:rPr>
          <w:rFonts w:eastAsia="Arial"/>
        </w:rPr>
        <w:t xml:space="preserve">Issues raised by the </w:t>
      </w:r>
      <w:r w:rsidR="006167D8">
        <w:t>candidate</w:t>
      </w:r>
      <w:bookmarkEnd w:id="10"/>
    </w:p>
    <w:p w14:paraId="1A796A74" w14:textId="77777777" w:rsidR="006167D8" w:rsidRPr="006167D8" w:rsidRDefault="006167D8" w:rsidP="00A36B00">
      <w:pPr>
        <w:pStyle w:val="ListParagraph"/>
        <w:numPr>
          <w:ilvl w:val="0"/>
          <w:numId w:val="4"/>
        </w:numPr>
        <w:tabs>
          <w:tab w:val="left" w:pos="426"/>
        </w:tabs>
        <w:jc w:val="both"/>
      </w:pPr>
    </w:p>
    <w:p w14:paraId="0223BE78" w14:textId="2390F85D" w:rsidR="00A42A89" w:rsidRDefault="00C927F6" w:rsidP="00A36B00">
      <w:pPr>
        <w:pStyle w:val="Heading3"/>
        <w:numPr>
          <w:ilvl w:val="1"/>
          <w:numId w:val="9"/>
        </w:numPr>
      </w:pPr>
      <w:bookmarkStart w:id="11" w:name="_Toc98076197"/>
      <w:r w:rsidRPr="005E03A9">
        <w:rPr>
          <w:rFonts w:eastAsia="Arial"/>
        </w:rPr>
        <w:t>Outcome of counselling</w:t>
      </w:r>
      <w:bookmarkEnd w:id="11"/>
    </w:p>
    <w:p w14:paraId="0B94CBF9" w14:textId="77777777" w:rsidR="00D41062" w:rsidRPr="00D41062" w:rsidRDefault="00D41062" w:rsidP="004D1466">
      <w:pPr>
        <w:tabs>
          <w:tab w:val="left" w:pos="426"/>
        </w:tabs>
        <w:jc w:val="both"/>
      </w:pPr>
    </w:p>
    <w:p w14:paraId="3D0C740F" w14:textId="31DB6522" w:rsidR="00D41062" w:rsidRPr="00C50D4A" w:rsidRDefault="00D41062" w:rsidP="00A36B00">
      <w:pPr>
        <w:pStyle w:val="Heading2"/>
        <w:numPr>
          <w:ilvl w:val="0"/>
          <w:numId w:val="7"/>
        </w:numPr>
      </w:pPr>
      <w:bookmarkStart w:id="12" w:name="_Toc98076198"/>
      <w:r w:rsidRPr="00C50D4A">
        <w:lastRenderedPageBreak/>
        <w:t>Supervision</w:t>
      </w:r>
      <w:bookmarkEnd w:id="12"/>
    </w:p>
    <w:p w14:paraId="304EBFA3" w14:textId="43E6D128" w:rsidR="00A42A89" w:rsidRPr="005E03A9" w:rsidRDefault="00B67A63" w:rsidP="00A36B00">
      <w:pPr>
        <w:pStyle w:val="Heading3"/>
        <w:numPr>
          <w:ilvl w:val="1"/>
          <w:numId w:val="10"/>
        </w:numPr>
      </w:pPr>
      <w:bookmarkStart w:id="13" w:name="_Toc98076199"/>
      <w:r>
        <w:rPr>
          <w:rFonts w:eastAsia="Arial"/>
        </w:rPr>
        <w:t>Genetic c</w:t>
      </w:r>
      <w:r w:rsidR="00C927F6" w:rsidRPr="00D41062">
        <w:rPr>
          <w:rFonts w:eastAsia="Arial"/>
        </w:rPr>
        <w:t>ounselling</w:t>
      </w:r>
      <w:r w:rsidR="00C927F6" w:rsidRPr="005E03A9">
        <w:t xml:space="preserve"> supervision</w:t>
      </w:r>
      <w:bookmarkEnd w:id="13"/>
    </w:p>
    <w:p w14:paraId="0E856B99" w14:textId="7B66AFA3" w:rsidR="00A42A89" w:rsidRPr="006F2C23" w:rsidRDefault="00482693" w:rsidP="004D1466">
      <w:pPr>
        <w:tabs>
          <w:tab w:val="left" w:pos="426"/>
        </w:tabs>
        <w:spacing w:before="100" w:beforeAutospacing="1" w:after="100" w:afterAutospacing="1" w:line="276" w:lineRule="auto"/>
        <w:jc w:val="both"/>
        <w:rPr>
          <w:rFonts w:cstheme="minorHAnsi"/>
        </w:rPr>
      </w:pPr>
      <w:bookmarkStart w:id="14" w:name="_Hlk92806199"/>
      <w:r>
        <w:rPr>
          <w:rFonts w:cstheme="minorHAnsi"/>
        </w:rPr>
        <w:t>Discuss the n</w:t>
      </w:r>
      <w:r w:rsidR="00C927F6" w:rsidRPr="006F2C23">
        <w:rPr>
          <w:rFonts w:cstheme="minorHAnsi"/>
        </w:rPr>
        <w:t>ature and content of supervision received specific to the case</w:t>
      </w:r>
      <w:r w:rsidR="000D5040">
        <w:rPr>
          <w:rFonts w:cstheme="minorHAnsi"/>
        </w:rPr>
        <w:t>, and w</w:t>
      </w:r>
      <w:r w:rsidR="00C927F6" w:rsidRPr="006F2C23">
        <w:rPr>
          <w:rFonts w:cstheme="minorHAnsi"/>
        </w:rPr>
        <w:t>hat the candidate</w:t>
      </w:r>
      <w:r w:rsidR="000D5040">
        <w:rPr>
          <w:rFonts w:cstheme="minorHAnsi"/>
        </w:rPr>
        <w:t xml:space="preserve"> has</w:t>
      </w:r>
      <w:r w:rsidR="00C927F6" w:rsidRPr="006F2C23">
        <w:rPr>
          <w:rFonts w:cstheme="minorHAnsi"/>
        </w:rPr>
        <w:t xml:space="preserve"> learned from</w:t>
      </w:r>
      <w:r w:rsidR="000D5040">
        <w:rPr>
          <w:rFonts w:cstheme="minorHAnsi"/>
        </w:rPr>
        <w:t xml:space="preserve"> this.</w:t>
      </w:r>
      <w:bookmarkEnd w:id="14"/>
      <w:r w:rsidR="000D5040">
        <w:rPr>
          <w:rFonts w:cstheme="minorHAnsi"/>
        </w:rPr>
        <w:t xml:space="preserve"> </w:t>
      </w:r>
      <w:r w:rsidR="002121BE">
        <w:rPr>
          <w:rFonts w:cstheme="minorHAnsi"/>
        </w:rPr>
        <w:t>I</w:t>
      </w:r>
      <w:r w:rsidR="000D5040">
        <w:rPr>
          <w:rFonts w:cstheme="minorHAnsi"/>
        </w:rPr>
        <w:t>nclude all individual or group supervision, as well as supervision with the candidate’s genetic counselling supervisor</w:t>
      </w:r>
      <w:r w:rsidR="00F65B79">
        <w:rPr>
          <w:rFonts w:cstheme="minorHAnsi"/>
        </w:rPr>
        <w:t xml:space="preserve"> (</w:t>
      </w:r>
      <w:r w:rsidR="002121BE">
        <w:rPr>
          <w:rFonts w:cstheme="minorHAnsi"/>
        </w:rPr>
        <w:t xml:space="preserve">see the </w:t>
      </w:r>
      <w:r w:rsidR="00F65B79">
        <w:rPr>
          <w:rFonts w:cstheme="minorHAnsi"/>
        </w:rPr>
        <w:t xml:space="preserve">HGSA </w:t>
      </w:r>
      <w:hyperlink r:id="rId12" w:history="1">
        <w:r w:rsidR="00F65B79" w:rsidRPr="00F65B79">
          <w:rPr>
            <w:rStyle w:val="Hyperlink"/>
            <w:rFonts w:cstheme="minorHAnsi"/>
          </w:rPr>
          <w:t>Supervision Policy for Genetic Counsellors</w:t>
        </w:r>
      </w:hyperlink>
      <w:r w:rsidR="002121BE">
        <w:rPr>
          <w:rFonts w:cstheme="minorHAnsi"/>
        </w:rPr>
        <w:t>).</w:t>
      </w:r>
    </w:p>
    <w:p w14:paraId="2F7D79D7" w14:textId="2EC2D175" w:rsidR="00A42A89" w:rsidRPr="005E03A9" w:rsidRDefault="00C927F6" w:rsidP="00A36B00">
      <w:pPr>
        <w:pStyle w:val="Heading3"/>
        <w:numPr>
          <w:ilvl w:val="1"/>
          <w:numId w:val="10"/>
        </w:numPr>
      </w:pPr>
      <w:bookmarkStart w:id="15" w:name="_Toc98076200"/>
      <w:r w:rsidRPr="005E03A9">
        <w:t xml:space="preserve">Genetic </w:t>
      </w:r>
      <w:r w:rsidR="00B67A63">
        <w:rPr>
          <w:rFonts w:eastAsia="Arial"/>
        </w:rPr>
        <w:t>case review and consultation</w:t>
      </w:r>
      <w:bookmarkEnd w:id="15"/>
    </w:p>
    <w:p w14:paraId="5C45D6BA" w14:textId="2D6CEFA2" w:rsidR="00A42A89" w:rsidRPr="006F2C23" w:rsidRDefault="00482693" w:rsidP="004D1466">
      <w:pPr>
        <w:tabs>
          <w:tab w:val="left" w:pos="426"/>
        </w:tabs>
        <w:spacing w:before="100" w:beforeAutospacing="1" w:after="100" w:afterAutospacing="1" w:line="276" w:lineRule="auto"/>
        <w:jc w:val="both"/>
        <w:rPr>
          <w:rFonts w:cstheme="minorHAnsi"/>
        </w:rPr>
      </w:pPr>
      <w:r>
        <w:rPr>
          <w:rFonts w:cstheme="minorHAnsi"/>
        </w:rPr>
        <w:t>Discuss the n</w:t>
      </w:r>
      <w:r w:rsidR="000D5040" w:rsidRPr="000D5040">
        <w:rPr>
          <w:rFonts w:cstheme="minorHAnsi"/>
        </w:rPr>
        <w:t xml:space="preserve">ature and content of </w:t>
      </w:r>
      <w:r w:rsidR="000D5040">
        <w:rPr>
          <w:rFonts w:cstheme="minorHAnsi"/>
        </w:rPr>
        <w:t xml:space="preserve">clinical case review and consultation </w:t>
      </w:r>
      <w:r w:rsidR="000D5040" w:rsidRPr="000D5040">
        <w:rPr>
          <w:rFonts w:cstheme="minorHAnsi"/>
        </w:rPr>
        <w:t xml:space="preserve">specific to the case, and what the candidate has learned from </w:t>
      </w:r>
      <w:r w:rsidR="000D5040">
        <w:rPr>
          <w:rFonts w:cstheme="minorHAnsi"/>
        </w:rPr>
        <w:t>this</w:t>
      </w:r>
      <w:r w:rsidR="000D5040" w:rsidRPr="000D5040">
        <w:rPr>
          <w:rFonts w:cstheme="minorHAnsi"/>
        </w:rPr>
        <w:t>.</w:t>
      </w:r>
      <w:r w:rsidR="000D5040">
        <w:rPr>
          <w:rFonts w:cstheme="minorHAnsi"/>
        </w:rPr>
        <w:t xml:space="preserve"> </w:t>
      </w:r>
      <w:r w:rsidR="00B67A63">
        <w:rPr>
          <w:rFonts w:cstheme="minorHAnsi"/>
        </w:rPr>
        <w:t>C</w:t>
      </w:r>
      <w:r w:rsidR="00B67A63" w:rsidRPr="00B67A63">
        <w:rPr>
          <w:rFonts w:cstheme="minorHAnsi"/>
        </w:rPr>
        <w:t>ase review and consultation may include meetings and discussions with clinical geneticists, other medical specialists, MHGSA or FHGSA laboratory scientists, or experienced researchers with appropriate research qualifications (usually a PhD) who provide expertise in the workplace</w:t>
      </w:r>
      <w:r w:rsidR="002121BE">
        <w:rPr>
          <w:rFonts w:cstheme="minorHAnsi"/>
        </w:rPr>
        <w:t xml:space="preserve"> </w:t>
      </w:r>
      <w:r w:rsidR="002121BE">
        <w:rPr>
          <w:rFonts w:cstheme="minorHAnsi"/>
        </w:rPr>
        <w:t xml:space="preserve">(see the HGSA </w:t>
      </w:r>
      <w:hyperlink r:id="rId13" w:history="1">
        <w:r w:rsidR="002121BE" w:rsidRPr="00F65B79">
          <w:rPr>
            <w:rStyle w:val="Hyperlink"/>
            <w:rFonts w:cstheme="minorHAnsi"/>
          </w:rPr>
          <w:t>Supervision Policy for Genetic Counsellors</w:t>
        </w:r>
      </w:hyperlink>
      <w:r w:rsidR="002121BE">
        <w:rPr>
          <w:rFonts w:cstheme="minorHAnsi"/>
        </w:rPr>
        <w:t>)</w:t>
      </w:r>
      <w:r w:rsidR="002121BE">
        <w:rPr>
          <w:rFonts w:cstheme="minorHAnsi"/>
        </w:rPr>
        <w:t>.</w:t>
      </w:r>
    </w:p>
    <w:p w14:paraId="7E4B7336" w14:textId="42270988" w:rsidR="00A42A89" w:rsidRPr="00C50D4A" w:rsidRDefault="00B40E7C" w:rsidP="00A36B00">
      <w:pPr>
        <w:pStyle w:val="Heading2"/>
        <w:numPr>
          <w:ilvl w:val="0"/>
          <w:numId w:val="7"/>
        </w:numPr>
      </w:pPr>
      <w:bookmarkStart w:id="16" w:name="_Toc98076201"/>
      <w:r w:rsidRPr="00C50D4A">
        <w:t>Counselling</w:t>
      </w:r>
      <w:r w:rsidR="00A71E29" w:rsidRPr="00C50D4A">
        <w:t>/Ethics</w:t>
      </w:r>
      <w:r w:rsidR="00C927F6" w:rsidRPr="00C50D4A">
        <w:t xml:space="preserve"> </w:t>
      </w:r>
      <w:r w:rsidRPr="00C50D4A">
        <w:t>discussion</w:t>
      </w:r>
      <w:r w:rsidR="006E0C66" w:rsidRPr="00C50D4A">
        <w:t xml:space="preserve"> (maximum 1500 words)</w:t>
      </w:r>
      <w:bookmarkEnd w:id="16"/>
    </w:p>
    <w:p w14:paraId="113A073E" w14:textId="5CC075C2" w:rsidR="006C536C" w:rsidRPr="006F2C23" w:rsidRDefault="006C536C" w:rsidP="006C536C">
      <w:pPr>
        <w:tabs>
          <w:tab w:val="left" w:pos="426"/>
        </w:tabs>
        <w:spacing w:before="100" w:beforeAutospacing="1" w:after="100" w:afterAutospacing="1" w:line="276" w:lineRule="auto"/>
        <w:jc w:val="both"/>
        <w:rPr>
          <w:rFonts w:cstheme="minorHAnsi"/>
        </w:rPr>
      </w:pPr>
      <w:r w:rsidRPr="006F2C23">
        <w:rPr>
          <w:rFonts w:cstheme="minorHAnsi"/>
        </w:rPr>
        <w:t>Choose one or two of the</w:t>
      </w:r>
      <w:r>
        <w:rPr>
          <w:rFonts w:cstheme="minorHAnsi"/>
        </w:rPr>
        <w:t xml:space="preserve"> key</w:t>
      </w:r>
      <w:r w:rsidRPr="006F2C23">
        <w:rPr>
          <w:rFonts w:cstheme="minorHAnsi"/>
        </w:rPr>
        <w:t xml:space="preserve"> issues and explain why these are the </w:t>
      </w:r>
      <w:r>
        <w:rPr>
          <w:rFonts w:cstheme="minorHAnsi"/>
        </w:rPr>
        <w:t xml:space="preserve">key </w:t>
      </w:r>
      <w:r w:rsidRPr="006F2C23">
        <w:rPr>
          <w:rFonts w:cstheme="minorHAnsi"/>
        </w:rPr>
        <w:t>issues in the case.</w:t>
      </w:r>
      <w:r>
        <w:rPr>
          <w:rFonts w:cstheme="minorHAnsi"/>
        </w:rPr>
        <w:t xml:space="preserve"> Expand on this in the discussion below.</w:t>
      </w:r>
    </w:p>
    <w:p w14:paraId="3B2DA997" w14:textId="7C789F4E" w:rsidR="00A42A89" w:rsidRDefault="575C6CE7" w:rsidP="00CE4482">
      <w:r w:rsidRPr="575C6CE7">
        <w:t>Submission of the ethics case may be made with Submission 1 or 2 and should be clearly identified in the cover letter for the submission. Although other issues may be summarised, due to word limit constraints, the candidate would not be expected to explore additional major counselling issues emerging from the case in detail unless directly relevant to the ethical issue(s).</w:t>
      </w:r>
    </w:p>
    <w:p w14:paraId="58020E47" w14:textId="77777777" w:rsidR="001F2C5E" w:rsidRPr="006F2C23" w:rsidRDefault="001F2C5E" w:rsidP="001F2C5E">
      <w:pPr>
        <w:tabs>
          <w:tab w:val="left" w:pos="426"/>
        </w:tabs>
        <w:spacing w:before="100" w:beforeAutospacing="1" w:after="100" w:afterAutospacing="1" w:line="276" w:lineRule="auto"/>
        <w:jc w:val="both"/>
        <w:rPr>
          <w:rFonts w:cstheme="minorHAnsi"/>
        </w:rPr>
      </w:pPr>
      <w:r w:rsidRPr="006F2C23">
        <w:rPr>
          <w:rFonts w:cstheme="minorHAnsi"/>
        </w:rPr>
        <w:t>With each submission, the Board</w:t>
      </w:r>
      <w:r>
        <w:rPr>
          <w:rFonts w:cstheme="minorHAnsi"/>
        </w:rPr>
        <w:t xml:space="preserve"> of Censors</w:t>
      </w:r>
      <w:r w:rsidRPr="006F2C23">
        <w:rPr>
          <w:rFonts w:cstheme="minorHAnsi"/>
        </w:rPr>
        <w:t xml:space="preserve"> is looking at the candidate’s professional development. It is expected that </w:t>
      </w:r>
      <w:r>
        <w:rPr>
          <w:rFonts w:cstheme="minorHAnsi"/>
        </w:rPr>
        <w:t>the candidate’s submissions will</w:t>
      </w:r>
      <w:r w:rsidRPr="006F2C23">
        <w:rPr>
          <w:rFonts w:cstheme="minorHAnsi"/>
        </w:rPr>
        <w:t xml:space="preserve"> demonstrate and reflect:</w:t>
      </w:r>
    </w:p>
    <w:p w14:paraId="61EAAF34" w14:textId="77777777" w:rsidR="001F2C5E" w:rsidRPr="00B67A63" w:rsidRDefault="001F2C5E" w:rsidP="00A36B00">
      <w:pPr>
        <w:pStyle w:val="ListParagraph"/>
        <w:numPr>
          <w:ilvl w:val="0"/>
          <w:numId w:val="1"/>
        </w:numPr>
        <w:tabs>
          <w:tab w:val="left" w:pos="426"/>
        </w:tabs>
        <w:spacing w:before="100" w:beforeAutospacing="1" w:after="100" w:afterAutospacing="1" w:line="276" w:lineRule="auto"/>
        <w:jc w:val="both"/>
        <w:rPr>
          <w:rFonts w:cstheme="minorHAnsi"/>
        </w:rPr>
      </w:pPr>
      <w:r w:rsidRPr="00B67A63">
        <w:rPr>
          <w:rFonts w:cstheme="minorHAnsi"/>
        </w:rPr>
        <w:t>increasing complexity of cases presented</w:t>
      </w:r>
    </w:p>
    <w:p w14:paraId="03504FEF" w14:textId="77777777" w:rsidR="001F2C5E" w:rsidRPr="00B67A63" w:rsidRDefault="001F2C5E" w:rsidP="00A36B00">
      <w:pPr>
        <w:pStyle w:val="ListParagraph"/>
        <w:numPr>
          <w:ilvl w:val="0"/>
          <w:numId w:val="1"/>
        </w:numPr>
        <w:tabs>
          <w:tab w:val="left" w:pos="426"/>
        </w:tabs>
        <w:spacing w:before="100" w:beforeAutospacing="1" w:after="100" w:afterAutospacing="1" w:line="276" w:lineRule="auto"/>
        <w:jc w:val="both"/>
        <w:rPr>
          <w:rFonts w:cstheme="minorHAnsi"/>
        </w:rPr>
      </w:pPr>
      <w:r>
        <w:rPr>
          <w:rFonts w:cstheme="minorHAnsi"/>
        </w:rPr>
        <w:t>increasing</w:t>
      </w:r>
      <w:r w:rsidRPr="00B67A63">
        <w:rPr>
          <w:rFonts w:cstheme="minorHAnsi"/>
        </w:rPr>
        <w:t xml:space="preserve"> </w:t>
      </w:r>
      <w:r>
        <w:rPr>
          <w:rFonts w:cstheme="minorHAnsi"/>
        </w:rPr>
        <w:t xml:space="preserve">development and </w:t>
      </w:r>
      <w:r w:rsidRPr="00B67A63">
        <w:rPr>
          <w:rFonts w:cstheme="minorHAnsi"/>
        </w:rPr>
        <w:t xml:space="preserve">breadth of skills that the </w:t>
      </w:r>
      <w:r>
        <w:rPr>
          <w:rFonts w:cstheme="minorHAnsi"/>
        </w:rPr>
        <w:t xml:space="preserve">candidate </w:t>
      </w:r>
      <w:r w:rsidRPr="00B67A63">
        <w:rPr>
          <w:rFonts w:cstheme="minorHAnsi"/>
        </w:rPr>
        <w:t>use</w:t>
      </w:r>
      <w:r>
        <w:rPr>
          <w:rFonts w:cstheme="minorHAnsi"/>
        </w:rPr>
        <w:t>s</w:t>
      </w:r>
      <w:r w:rsidRPr="00B67A63">
        <w:rPr>
          <w:rFonts w:cstheme="minorHAnsi"/>
        </w:rPr>
        <w:t xml:space="preserve"> in their practice</w:t>
      </w:r>
    </w:p>
    <w:p w14:paraId="3B1748D5" w14:textId="77777777" w:rsidR="001F2C5E" w:rsidRDefault="001F2C5E" w:rsidP="00A36B00">
      <w:pPr>
        <w:pStyle w:val="ListParagraph"/>
        <w:numPr>
          <w:ilvl w:val="0"/>
          <w:numId w:val="1"/>
        </w:numPr>
        <w:tabs>
          <w:tab w:val="left" w:pos="426"/>
        </w:tabs>
        <w:spacing w:before="100" w:beforeAutospacing="1" w:after="100" w:afterAutospacing="1" w:line="276" w:lineRule="auto"/>
        <w:jc w:val="both"/>
        <w:rPr>
          <w:rFonts w:cstheme="minorHAnsi"/>
        </w:rPr>
      </w:pPr>
      <w:r>
        <w:rPr>
          <w:rFonts w:cstheme="minorHAnsi"/>
        </w:rPr>
        <w:t>increasing</w:t>
      </w:r>
      <w:r w:rsidRPr="00B67A63">
        <w:rPr>
          <w:rFonts w:cstheme="minorHAnsi"/>
        </w:rPr>
        <w:t xml:space="preserve"> depth of case analysis, and a greater level of self-awareness</w:t>
      </w:r>
    </w:p>
    <w:p w14:paraId="7AB7E058" w14:textId="7D3404D9" w:rsidR="00BD1701" w:rsidRPr="005E03A9" w:rsidRDefault="00BD1701" w:rsidP="00A36B00">
      <w:pPr>
        <w:pStyle w:val="Heading3"/>
        <w:numPr>
          <w:ilvl w:val="1"/>
          <w:numId w:val="11"/>
        </w:numPr>
      </w:pPr>
      <w:bookmarkStart w:id="17" w:name="_Toc98076202"/>
      <w:r w:rsidRPr="005E03A9">
        <w:t xml:space="preserve">Discussion of </w:t>
      </w:r>
      <w:r>
        <w:t>counselling</w:t>
      </w:r>
      <w:r w:rsidRPr="005E03A9">
        <w:t xml:space="preserve"> issues</w:t>
      </w:r>
      <w:r w:rsidR="002121BE">
        <w:t xml:space="preserve"> (LONG CASE)</w:t>
      </w:r>
      <w:bookmarkEnd w:id="17"/>
    </w:p>
    <w:p w14:paraId="61CFCD09" w14:textId="101FDAD2" w:rsidR="00A42A89" w:rsidRPr="00E21A9D" w:rsidRDefault="00B67A63" w:rsidP="00E21A9D">
      <w:pPr>
        <w:tabs>
          <w:tab w:val="left" w:pos="426"/>
        </w:tabs>
        <w:spacing w:before="100" w:beforeAutospacing="1" w:after="100" w:afterAutospacing="1" w:line="276" w:lineRule="auto"/>
        <w:jc w:val="both"/>
        <w:rPr>
          <w:rFonts w:cstheme="minorHAnsi"/>
        </w:rPr>
      </w:pPr>
      <w:r w:rsidRPr="00E21A9D">
        <w:rPr>
          <w:rFonts w:cstheme="minorHAnsi"/>
        </w:rPr>
        <w:t>Expand</w:t>
      </w:r>
      <w:r w:rsidR="006F2C23" w:rsidRPr="00E21A9D">
        <w:rPr>
          <w:rFonts w:cstheme="minorHAnsi"/>
        </w:rPr>
        <w:t xml:space="preserve"> on the </w:t>
      </w:r>
      <w:r w:rsidRPr="00E21A9D">
        <w:rPr>
          <w:rFonts w:cstheme="minorHAnsi"/>
        </w:rPr>
        <w:t>key</w:t>
      </w:r>
      <w:r w:rsidR="006F2C23" w:rsidRPr="00E21A9D">
        <w:rPr>
          <w:rFonts w:cstheme="minorHAnsi"/>
        </w:rPr>
        <w:t xml:space="preserve"> </w:t>
      </w:r>
      <w:r w:rsidR="006C536C">
        <w:rPr>
          <w:rFonts w:cstheme="minorHAnsi"/>
        </w:rPr>
        <w:t xml:space="preserve">counselling </w:t>
      </w:r>
      <w:r w:rsidR="006F2C23" w:rsidRPr="00E21A9D">
        <w:rPr>
          <w:rFonts w:cstheme="minorHAnsi"/>
        </w:rPr>
        <w:t xml:space="preserve">issues highlighted above. </w:t>
      </w:r>
      <w:r w:rsidR="00C927F6" w:rsidRPr="00E21A9D">
        <w:rPr>
          <w:rFonts w:cstheme="minorHAnsi"/>
        </w:rPr>
        <w:t>Discussion of the issues should be in the context of the candidate’s own management of the case. In highlighting these issues, discuss the counselling interventions used. By a review of the relevant literature, demonstrate that the interventions or management of the case are based on a sound understanding of counselling theory or ethics.</w:t>
      </w:r>
    </w:p>
    <w:p w14:paraId="2D6A8910" w14:textId="2AD0BB9D" w:rsidR="00482693" w:rsidRDefault="575C6CE7" w:rsidP="004D1466">
      <w:pPr>
        <w:tabs>
          <w:tab w:val="left" w:pos="426"/>
        </w:tabs>
        <w:spacing w:before="100" w:beforeAutospacing="1" w:after="100" w:afterAutospacing="1" w:line="276" w:lineRule="auto"/>
        <w:jc w:val="both"/>
        <w:rPr>
          <w:rFonts w:cstheme="minorHAnsi"/>
        </w:rPr>
      </w:pPr>
      <w:r w:rsidRPr="575C6CE7">
        <w:t>Discuss the outcome of supervision in relation to your reflection on the case. Evaluate what went well, what might have been done differently, and how the experience of this case may influence the candidate’s future practice.</w:t>
      </w:r>
    </w:p>
    <w:p w14:paraId="32407D65" w14:textId="34613F94" w:rsidR="001244DC" w:rsidRPr="001244DC" w:rsidRDefault="001244DC" w:rsidP="001244DC">
      <w:pPr>
        <w:tabs>
          <w:tab w:val="left" w:pos="426"/>
        </w:tabs>
        <w:spacing w:before="100" w:beforeAutospacing="1" w:after="100" w:afterAutospacing="1" w:line="276" w:lineRule="auto"/>
        <w:jc w:val="both"/>
        <w:rPr>
          <w:rFonts w:cstheme="minorHAnsi"/>
          <w:b/>
          <w:bCs/>
        </w:rPr>
      </w:pPr>
      <w:r w:rsidRPr="001244DC">
        <w:rPr>
          <w:rFonts w:cstheme="minorHAnsi"/>
          <w:b/>
          <w:bCs/>
        </w:rPr>
        <w:lastRenderedPageBreak/>
        <w:t>OR</w:t>
      </w:r>
    </w:p>
    <w:p w14:paraId="1AA0DE01" w14:textId="706BB5BF" w:rsidR="001244DC" w:rsidRPr="005E03A9" w:rsidRDefault="575C6CE7" w:rsidP="00A36B00">
      <w:pPr>
        <w:pStyle w:val="Heading3"/>
        <w:numPr>
          <w:ilvl w:val="1"/>
          <w:numId w:val="11"/>
        </w:numPr>
      </w:pPr>
      <w:bookmarkStart w:id="18" w:name="_Toc98076203"/>
      <w:r>
        <w:t>Discussion of ethical issues as applied to the case</w:t>
      </w:r>
      <w:r w:rsidR="002121BE">
        <w:t xml:space="preserve"> (ETHICS CASE)</w:t>
      </w:r>
      <w:bookmarkEnd w:id="18"/>
    </w:p>
    <w:p w14:paraId="118FFFC7" w14:textId="549E44E6" w:rsidR="001244DC" w:rsidRDefault="575C6CE7" w:rsidP="575C6CE7">
      <w:pPr>
        <w:tabs>
          <w:tab w:val="left" w:pos="426"/>
        </w:tabs>
        <w:spacing w:before="100" w:beforeAutospacing="1" w:after="100" w:afterAutospacing="1" w:line="276" w:lineRule="auto"/>
        <w:jc w:val="both"/>
      </w:pPr>
      <w:r w:rsidRPr="575C6CE7">
        <w:t>The case should focus on an ethical issue and should demonstrate (</w:t>
      </w:r>
      <w:r w:rsidRPr="575C6CE7">
        <w:rPr>
          <w:i/>
          <w:iCs/>
        </w:rPr>
        <w:t>in addition to the general criteria for long cases</w:t>
      </w:r>
      <w:r w:rsidRPr="575C6CE7">
        <w:t>):</w:t>
      </w:r>
    </w:p>
    <w:p w14:paraId="5C54265F" w14:textId="77777777" w:rsidR="001244DC" w:rsidRPr="001244DC" w:rsidRDefault="001244DC" w:rsidP="00A36B00">
      <w:pPr>
        <w:numPr>
          <w:ilvl w:val="0"/>
          <w:numId w:val="5"/>
        </w:numPr>
        <w:tabs>
          <w:tab w:val="left" w:pos="426"/>
        </w:tabs>
        <w:spacing w:before="100" w:beforeAutospacing="1" w:after="120" w:line="276" w:lineRule="auto"/>
        <w:ind w:left="714" w:hanging="357"/>
        <w:jc w:val="both"/>
        <w:rPr>
          <w:rFonts w:cstheme="minorHAnsi"/>
        </w:rPr>
      </w:pPr>
      <w:r w:rsidRPr="001244DC">
        <w:rPr>
          <w:rFonts w:cstheme="minorHAnsi"/>
        </w:rPr>
        <w:t>The candidate’s awareness of the ethical issues surrounding genetic counselling and the principles that underpin practice. Theories covered may include Medical Principlism (autonomy, beneficence, non-maleficence, justice) or other relevant bioethical theories, such as the Ethics of Care, Religious Ethics, Feminism and Narrative Ethics.</w:t>
      </w:r>
    </w:p>
    <w:p w14:paraId="2350E361" w14:textId="77777777" w:rsidR="001244DC" w:rsidRPr="001244DC" w:rsidRDefault="001244DC" w:rsidP="00A36B00">
      <w:pPr>
        <w:numPr>
          <w:ilvl w:val="0"/>
          <w:numId w:val="5"/>
        </w:numPr>
        <w:tabs>
          <w:tab w:val="left" w:pos="426"/>
        </w:tabs>
        <w:spacing w:before="100" w:beforeAutospacing="1" w:after="120" w:line="276" w:lineRule="auto"/>
        <w:ind w:left="714" w:hanging="357"/>
        <w:jc w:val="both"/>
        <w:rPr>
          <w:rFonts w:cstheme="minorHAnsi"/>
        </w:rPr>
      </w:pPr>
      <w:r w:rsidRPr="001244DC">
        <w:rPr>
          <w:rFonts w:cstheme="minorHAnsi"/>
        </w:rPr>
        <w:t>Any number of case-related ethical considerations may be included, and the discussion should emphasise these and any resulting counselling dilemmas that may have arisen.</w:t>
      </w:r>
    </w:p>
    <w:p w14:paraId="712FC40C" w14:textId="6E3D49A5" w:rsidR="001244DC" w:rsidRPr="001244DC" w:rsidRDefault="001244DC" w:rsidP="00A36B00">
      <w:pPr>
        <w:numPr>
          <w:ilvl w:val="0"/>
          <w:numId w:val="5"/>
        </w:numPr>
        <w:tabs>
          <w:tab w:val="left" w:pos="426"/>
        </w:tabs>
        <w:spacing w:before="100" w:beforeAutospacing="1" w:after="120" w:line="276" w:lineRule="auto"/>
        <w:ind w:left="714" w:hanging="357"/>
        <w:jc w:val="both"/>
        <w:rPr>
          <w:rFonts w:cstheme="minorHAnsi"/>
        </w:rPr>
      </w:pPr>
      <w:r w:rsidRPr="001244DC">
        <w:rPr>
          <w:rFonts w:cstheme="minorHAnsi"/>
        </w:rPr>
        <w:t>The case does not necessarily need to involve a dilemma, but must clearly outline an ethical issue, and must discuss direct application of ethical principles/theory in relation to the candidate’s reflection on the case. Examples of ethical issues include, but are not limited to non-disclosure, testing of children for an adult-onset condition, testing one person in a family where the result may reveal another person’s gene status, confidentiality issues when working with multiple relatives, paternalism, issues relating to autonomous decision-making, situations where beneficence and non-maleficence are in conflict regarding the same or more than one person.</w:t>
      </w:r>
    </w:p>
    <w:p w14:paraId="7C75EEB8" w14:textId="07E46AAD" w:rsidR="001244DC" w:rsidRPr="001244DC" w:rsidRDefault="001244DC" w:rsidP="00A36B00">
      <w:pPr>
        <w:numPr>
          <w:ilvl w:val="0"/>
          <w:numId w:val="5"/>
        </w:numPr>
        <w:tabs>
          <w:tab w:val="left" w:pos="426"/>
        </w:tabs>
        <w:spacing w:before="100" w:beforeAutospacing="1" w:after="100" w:afterAutospacing="1" w:line="276" w:lineRule="auto"/>
        <w:jc w:val="both"/>
        <w:rPr>
          <w:rFonts w:cstheme="minorHAnsi"/>
        </w:rPr>
      </w:pPr>
      <w:r w:rsidRPr="001244DC">
        <w:rPr>
          <w:rFonts w:cstheme="minorHAnsi"/>
        </w:rPr>
        <w:t xml:space="preserve">Reference to the </w:t>
      </w:r>
      <w:hyperlink r:id="rId14" w:history="1">
        <w:r w:rsidRPr="001244DC">
          <w:rPr>
            <w:rStyle w:val="Hyperlink"/>
            <w:rFonts w:cstheme="minorHAnsi"/>
          </w:rPr>
          <w:t>HGSA Code of Ethics for Genetic Counsellors</w:t>
        </w:r>
      </w:hyperlink>
      <w:r w:rsidRPr="001244DC">
        <w:rPr>
          <w:rFonts w:cstheme="minorHAnsi"/>
        </w:rPr>
        <w:t>.</w:t>
      </w:r>
    </w:p>
    <w:p w14:paraId="5EC64327" w14:textId="30E006EC" w:rsidR="00A42A89" w:rsidRPr="00C50D4A" w:rsidRDefault="00C927F6" w:rsidP="00A36B00">
      <w:pPr>
        <w:pStyle w:val="Heading2"/>
        <w:numPr>
          <w:ilvl w:val="0"/>
          <w:numId w:val="7"/>
        </w:numPr>
      </w:pPr>
      <w:bookmarkStart w:id="19" w:name="_Toc98076204"/>
      <w:r w:rsidRPr="00C50D4A">
        <w:t>Genetics</w:t>
      </w:r>
      <w:r w:rsidR="00482693" w:rsidRPr="00C50D4A">
        <w:t xml:space="preserve"> discussion</w:t>
      </w:r>
      <w:r w:rsidR="006E0C66" w:rsidRPr="00C50D4A">
        <w:t xml:space="preserve"> (maximum 600 words)</w:t>
      </w:r>
      <w:bookmarkEnd w:id="19"/>
    </w:p>
    <w:p w14:paraId="39D0AC90" w14:textId="59A5A489" w:rsidR="00A42A89" w:rsidRPr="006F2C23" w:rsidRDefault="44EC5387" w:rsidP="44EC5387">
      <w:pPr>
        <w:tabs>
          <w:tab w:val="left" w:pos="426"/>
        </w:tabs>
        <w:spacing w:beforeAutospacing="1" w:afterAutospacing="1" w:line="276" w:lineRule="auto"/>
        <w:jc w:val="both"/>
      </w:pPr>
      <w:r w:rsidRPr="44EC5387">
        <w:t xml:space="preserve">Rather than a general discussion, the genetics discussion should be applied to the specifics of the case and its management. This should include discussion of any genetic testing undertaken, including rationale, limitations, interpretation and implications of the results, as relevant. </w:t>
      </w:r>
    </w:p>
    <w:p w14:paraId="2940D85B" w14:textId="0828B45F" w:rsidR="00A42A89" w:rsidRPr="001D6106" w:rsidRDefault="44EC5387" w:rsidP="00A36B00">
      <w:pPr>
        <w:pStyle w:val="Heading2"/>
        <w:numPr>
          <w:ilvl w:val="0"/>
          <w:numId w:val="7"/>
        </w:numPr>
      </w:pPr>
      <w:bookmarkStart w:id="20" w:name="_Toc98076205"/>
      <w:r w:rsidRPr="001D6106">
        <w:t>References</w:t>
      </w:r>
      <w:bookmarkEnd w:id="20"/>
    </w:p>
    <w:p w14:paraId="24FB3EAD" w14:textId="342CD91B" w:rsidR="00B22CCC" w:rsidRDefault="001C428B" w:rsidP="00B22CCC">
      <w:pPr>
        <w:widowControl w:val="0"/>
        <w:spacing w:after="120" w:line="276" w:lineRule="auto"/>
        <w:jc w:val="both"/>
        <w:rPr>
          <w:b/>
          <w:bCs/>
        </w:rPr>
      </w:pPr>
      <w:r>
        <w:t>R</w:t>
      </w:r>
      <w:r w:rsidR="00B22CCC" w:rsidRPr="00B22CCC">
        <w:t>eferences in current APA format</w:t>
      </w:r>
      <w:r w:rsidR="00B22CCC" w:rsidRPr="00B22CCC">
        <w:rPr>
          <w:vertAlign w:val="superscript"/>
        </w:rPr>
        <w:footnoteReference w:id="1"/>
      </w:r>
      <w:r w:rsidR="00B22CCC" w:rsidRPr="00B22CCC">
        <w:t xml:space="preserve">. </w:t>
      </w:r>
      <w:r w:rsidR="00B22CCC" w:rsidRPr="00B22CCC">
        <w:rPr>
          <w:b/>
          <w:bCs/>
        </w:rPr>
        <w:t>Please carefully proof-read your style format and do not rely on automatic or suggested style formats.</w:t>
      </w:r>
    </w:p>
    <w:p w14:paraId="684B76AC" w14:textId="31DCB193" w:rsidR="001C428B" w:rsidRDefault="001C428B">
      <w:r>
        <w:br w:type="page"/>
      </w:r>
    </w:p>
    <w:p w14:paraId="4DC316CA" w14:textId="081D0C4B" w:rsidR="00A42A89" w:rsidRPr="00C50D4A" w:rsidRDefault="00C927F6" w:rsidP="00A36B00">
      <w:pPr>
        <w:pStyle w:val="Heading2"/>
        <w:numPr>
          <w:ilvl w:val="0"/>
          <w:numId w:val="7"/>
        </w:numPr>
      </w:pPr>
      <w:bookmarkStart w:id="21" w:name="_Toc98076206"/>
      <w:r w:rsidRPr="00C50D4A">
        <w:lastRenderedPageBreak/>
        <w:t>Pedigree</w:t>
      </w:r>
      <w:bookmarkEnd w:id="21"/>
    </w:p>
    <w:p w14:paraId="504E1401" w14:textId="7B89A747" w:rsidR="00A42A89" w:rsidRPr="00B22CCC" w:rsidRDefault="00B22CCC" w:rsidP="00B22CCC">
      <w:pPr>
        <w:widowControl w:val="0"/>
        <w:spacing w:after="120" w:line="276" w:lineRule="auto"/>
        <w:jc w:val="both"/>
        <w:rPr>
          <w:rFonts w:eastAsia="Calibri"/>
        </w:rPr>
      </w:pPr>
      <w:r>
        <w:t>An appropriately annotated pedigree</w:t>
      </w:r>
      <w:r>
        <w:rPr>
          <w:rStyle w:val="FootnoteReference"/>
        </w:rPr>
        <w:footnoteReference w:id="2"/>
      </w:r>
      <w:r>
        <w:t xml:space="preserve"> for each case with nomenclature and annotation in line with Bennett et al. (1995, 2008) and Barnes (2020)</w:t>
      </w:r>
      <w:r>
        <w:rPr>
          <w:rStyle w:val="FootnoteReference"/>
        </w:rPr>
        <w:footnoteReference w:id="3"/>
      </w:r>
      <w:r>
        <w:t>. Each generation should be numbered using Roman numerals.</w:t>
      </w:r>
    </w:p>
    <w:sectPr w:rsidR="00A42A89" w:rsidRPr="00B22CCC" w:rsidSect="00DD40CF">
      <w:headerReference w:type="even" r:id="rId15"/>
      <w:headerReference w:type="default" r:id="rId16"/>
      <w:footerReference w:type="even" r:id="rId17"/>
      <w:footerReference w:type="default" r:id="rId18"/>
      <w:headerReference w:type="first" r:id="rId19"/>
      <w:footerReference w:type="first" r:id="rId20"/>
      <w:pgSz w:w="11906" w:h="16838"/>
      <w:pgMar w:top="1440" w:right="1416"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C388" w14:textId="77777777" w:rsidR="00A36B00" w:rsidRDefault="00A36B00" w:rsidP="005E03A9">
      <w:pPr>
        <w:spacing w:after="0" w:line="240" w:lineRule="auto"/>
      </w:pPr>
      <w:r>
        <w:separator/>
      </w:r>
    </w:p>
  </w:endnote>
  <w:endnote w:type="continuationSeparator" w:id="0">
    <w:p w14:paraId="30137EBD" w14:textId="77777777" w:rsidR="00A36B00" w:rsidRDefault="00A36B00" w:rsidP="005E0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5B2D" w14:textId="77777777" w:rsidR="00C46152" w:rsidRDefault="00C46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91"/>
      <w:gridCol w:w="2649"/>
    </w:tblGrid>
    <w:tr w:rsidR="00E21A9D" w14:paraId="030E4563" w14:textId="77777777" w:rsidTr="008345BC">
      <w:tc>
        <w:tcPr>
          <w:tcW w:w="3535" w:type="pct"/>
          <w:tcBorders>
            <w:top w:val="single" w:sz="4" w:space="0" w:color="auto"/>
            <w:left w:val="single" w:sz="4" w:space="0" w:color="auto"/>
            <w:bottom w:val="single" w:sz="4" w:space="0" w:color="auto"/>
            <w:right w:val="nil"/>
          </w:tcBorders>
          <w:hideMark/>
        </w:tcPr>
        <w:p w14:paraId="31E53C5B" w14:textId="7FD4DA10" w:rsidR="00E21A9D" w:rsidRPr="008345BC" w:rsidRDefault="00E21A9D" w:rsidP="00E21A9D">
          <w:pPr>
            <w:pStyle w:val="Footer"/>
            <w:rPr>
              <w:rFonts w:eastAsia="Calibri"/>
            </w:rPr>
          </w:pPr>
          <w:r w:rsidRPr="008345BC">
            <w:rPr>
              <w:rFonts w:eastAsia="Calibri"/>
            </w:rPr>
            <w:t xml:space="preserve">HGSA </w:t>
          </w:r>
          <w:r w:rsidR="00787721" w:rsidRPr="008345BC">
            <w:rPr>
              <w:rFonts w:eastAsia="Calibri"/>
            </w:rPr>
            <w:t>Clinical</w:t>
          </w:r>
          <w:r w:rsidR="00F1532C" w:rsidRPr="008345BC">
            <w:rPr>
              <w:rFonts w:eastAsia="Calibri"/>
            </w:rPr>
            <w:t xml:space="preserve"> </w:t>
          </w:r>
          <w:r w:rsidRPr="008345BC">
            <w:rPr>
              <w:rFonts w:eastAsia="Calibri"/>
            </w:rPr>
            <w:t>Certification for Genetic Counsellors</w:t>
          </w:r>
        </w:p>
        <w:p w14:paraId="1718066D" w14:textId="7CBCBD00" w:rsidR="00E21A9D" w:rsidRPr="008345BC" w:rsidRDefault="00E21A9D" w:rsidP="00E21A9D">
          <w:pPr>
            <w:pStyle w:val="Footer"/>
          </w:pPr>
          <w:r w:rsidRPr="008345BC">
            <w:t>TEMPLATE-Long</w:t>
          </w:r>
          <w:r w:rsidR="00BA6CCF">
            <w:t xml:space="preserve"> and Ethics</w:t>
          </w:r>
          <w:r w:rsidRPr="008345BC">
            <w:t xml:space="preserve"> </w:t>
          </w:r>
          <w:r w:rsidR="00237EA5" w:rsidRPr="008345BC">
            <w:t>C</w:t>
          </w:r>
          <w:r w:rsidRPr="008345BC">
            <w:t>ase</w:t>
          </w:r>
          <w:r w:rsidR="003F5E27">
            <w:t>s</w:t>
          </w:r>
        </w:p>
        <w:p w14:paraId="0CCCBBC7" w14:textId="2DFBFDDA" w:rsidR="00D83856" w:rsidRPr="008345BC" w:rsidRDefault="00D83856" w:rsidP="008345BC">
          <w:pPr>
            <w:pStyle w:val="Footer"/>
          </w:pPr>
          <w:r w:rsidRPr="008345BC">
            <w:t xml:space="preserve">Current version: </w:t>
          </w:r>
          <w:hyperlink r:id="rId1" w:history="1">
            <w:r w:rsidR="008345BC" w:rsidRPr="008345BC">
              <w:rPr>
                <w:rStyle w:val="Hyperlink"/>
                <w:lang w:val="en-AU"/>
              </w:rPr>
              <w:t>https://www.hgsa.org.au/documents/item/10972</w:t>
            </w:r>
          </w:hyperlink>
        </w:p>
      </w:tc>
      <w:tc>
        <w:tcPr>
          <w:tcW w:w="1465" w:type="pct"/>
          <w:tcBorders>
            <w:top w:val="single" w:sz="4" w:space="0" w:color="auto"/>
            <w:left w:val="nil"/>
            <w:bottom w:val="single" w:sz="4" w:space="0" w:color="auto"/>
            <w:right w:val="single" w:sz="4" w:space="0" w:color="auto"/>
          </w:tcBorders>
          <w:vAlign w:val="bottom"/>
          <w:hideMark/>
        </w:tcPr>
        <w:p w14:paraId="7D00F42F" w14:textId="77777777" w:rsidR="00114709" w:rsidRDefault="00114709" w:rsidP="00E21A9D">
          <w:pPr>
            <w:pStyle w:val="Footer"/>
            <w:jc w:val="right"/>
          </w:pPr>
          <w:r>
            <w:t>Version date: 1 April 2022</w:t>
          </w:r>
        </w:p>
        <w:p w14:paraId="254C816F" w14:textId="6201E026" w:rsidR="00E21A9D" w:rsidRDefault="00E21A9D" w:rsidP="00E21A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37</w:t>
          </w:r>
          <w:r>
            <w:rPr>
              <w:b/>
              <w:bCs/>
              <w:sz w:val="24"/>
              <w:szCs w:val="24"/>
            </w:rPr>
            <w:fldChar w:fldCharType="end"/>
          </w:r>
        </w:p>
      </w:tc>
    </w:tr>
  </w:tbl>
  <w:p w14:paraId="74938196" w14:textId="77777777" w:rsidR="00E21A9D" w:rsidRPr="00E21A9D" w:rsidRDefault="00E21A9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DD6E" w14:textId="77777777" w:rsidR="00C46152" w:rsidRDefault="00C46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4EDC3" w14:textId="77777777" w:rsidR="00A36B00" w:rsidRDefault="00A36B00" w:rsidP="005E03A9">
      <w:pPr>
        <w:spacing w:after="0" w:line="240" w:lineRule="auto"/>
      </w:pPr>
      <w:r>
        <w:separator/>
      </w:r>
    </w:p>
  </w:footnote>
  <w:footnote w:type="continuationSeparator" w:id="0">
    <w:p w14:paraId="46A9D9DE" w14:textId="77777777" w:rsidR="00A36B00" w:rsidRDefault="00A36B00" w:rsidP="005E03A9">
      <w:pPr>
        <w:spacing w:after="0" w:line="240" w:lineRule="auto"/>
      </w:pPr>
      <w:r>
        <w:continuationSeparator/>
      </w:r>
    </w:p>
  </w:footnote>
  <w:footnote w:id="1">
    <w:p w14:paraId="55A03F93" w14:textId="77777777" w:rsidR="00B22CCC" w:rsidRDefault="00B22CCC" w:rsidP="00B22CCC">
      <w:pPr>
        <w:pStyle w:val="FootnoteText"/>
        <w:spacing w:after="120"/>
        <w:rPr>
          <w:rFonts w:ascii="Calibri" w:hAnsi="Calibri" w:cs="Calibri"/>
          <w:color w:val="000000" w:themeColor="text1"/>
          <w:lang w:eastAsia="en-GB"/>
        </w:rPr>
      </w:pPr>
      <w:r>
        <w:rPr>
          <w:rStyle w:val="FootnoteReference"/>
        </w:rPr>
        <w:footnoteRef/>
      </w:r>
      <w:r>
        <w:t xml:space="preserve"> American Psychological Association. </w:t>
      </w:r>
      <w:hyperlink r:id="rId1" w:history="1">
        <w:r>
          <w:rPr>
            <w:rStyle w:val="Hyperlink"/>
          </w:rPr>
          <w:t>https://apastyle.apa.org/</w:t>
        </w:r>
      </w:hyperlink>
    </w:p>
  </w:footnote>
  <w:footnote w:id="2">
    <w:p w14:paraId="5B4890BA" w14:textId="77777777" w:rsidR="00B22CCC" w:rsidRDefault="00B22CCC" w:rsidP="00B22CCC">
      <w:pPr>
        <w:pStyle w:val="FootnoteText"/>
        <w:spacing w:after="120"/>
        <w:rPr>
          <w:rFonts w:ascii="Calibri" w:hAnsi="Calibri"/>
        </w:rPr>
      </w:pPr>
      <w:r>
        <w:rPr>
          <w:rStyle w:val="FootnoteReference"/>
        </w:rPr>
        <w:footnoteRef/>
      </w:r>
      <w:r>
        <w:t xml:space="preserve"> Bennett, R. L., Steinhaus, K. A., </w:t>
      </w:r>
      <w:proofErr w:type="spellStart"/>
      <w:r>
        <w:t>Uhrich</w:t>
      </w:r>
      <w:proofErr w:type="spellEnd"/>
      <w:r>
        <w:t xml:space="preserve">, S. B., O'Sullivan, C. K., </w:t>
      </w:r>
      <w:proofErr w:type="spellStart"/>
      <w:r>
        <w:t>Resta</w:t>
      </w:r>
      <w:proofErr w:type="spellEnd"/>
      <w:r>
        <w:t xml:space="preserve">, R. G., Lochner-Doyle, D., Markel, D. S., Vincent, V., &amp; </w:t>
      </w:r>
      <w:proofErr w:type="spellStart"/>
      <w:r>
        <w:t>Hamanishi</w:t>
      </w:r>
      <w:proofErr w:type="spellEnd"/>
      <w:r>
        <w:t xml:space="preserve">, J. (1995). Recommendations for standardized human pedigree nomenclature. Pedigree Standardization Task Force of the National Society of Genetic </w:t>
      </w:r>
      <w:proofErr w:type="spellStart"/>
      <w:r>
        <w:t>Counselors</w:t>
      </w:r>
      <w:proofErr w:type="spellEnd"/>
      <w:r>
        <w:t>. </w:t>
      </w:r>
      <w:r>
        <w:rPr>
          <w:i/>
          <w:iCs/>
        </w:rPr>
        <w:t>American Journal of Human Genetics</w:t>
      </w:r>
      <w:r>
        <w:t>, </w:t>
      </w:r>
      <w:r>
        <w:rPr>
          <w:i/>
          <w:iCs/>
        </w:rPr>
        <w:t>56</w:t>
      </w:r>
      <w:r>
        <w:t>(3), 745–752.</w:t>
      </w:r>
    </w:p>
    <w:p w14:paraId="09E51F5E" w14:textId="77777777" w:rsidR="00B22CCC" w:rsidRDefault="00B22CCC" w:rsidP="00B22CCC">
      <w:pPr>
        <w:pStyle w:val="FootnoteText"/>
        <w:spacing w:after="120"/>
        <w:rPr>
          <w:rFonts w:cstheme="minorHAnsi"/>
        </w:rPr>
      </w:pPr>
      <w:r>
        <w:rPr>
          <w:rFonts w:cstheme="minorHAnsi"/>
        </w:rPr>
        <w:t xml:space="preserve">Bennett, R. L., French, K. S., </w:t>
      </w:r>
      <w:proofErr w:type="spellStart"/>
      <w:r>
        <w:rPr>
          <w:rFonts w:cstheme="minorHAnsi"/>
        </w:rPr>
        <w:t>Resta</w:t>
      </w:r>
      <w:proofErr w:type="spellEnd"/>
      <w:r>
        <w:rPr>
          <w:rFonts w:cstheme="minorHAnsi"/>
        </w:rPr>
        <w:t xml:space="preserve">, R. G., &amp; Doyle, D. L. (2008). Standardized human pedigree nomenclature: update and assessment of the recommendations of the National Society of Genetic </w:t>
      </w:r>
      <w:proofErr w:type="spellStart"/>
      <w:r>
        <w:rPr>
          <w:rFonts w:cstheme="minorHAnsi"/>
        </w:rPr>
        <w:t>Counselors</w:t>
      </w:r>
      <w:proofErr w:type="spellEnd"/>
      <w:r>
        <w:rPr>
          <w:rFonts w:cstheme="minorHAnsi"/>
        </w:rPr>
        <w:t xml:space="preserve">. </w:t>
      </w:r>
      <w:r>
        <w:rPr>
          <w:rFonts w:cstheme="minorHAnsi"/>
          <w:i/>
          <w:iCs/>
        </w:rPr>
        <w:t xml:space="preserve">Journal of Genetic </w:t>
      </w:r>
      <w:proofErr w:type="spellStart"/>
      <w:r>
        <w:rPr>
          <w:rFonts w:cstheme="minorHAnsi"/>
          <w:i/>
          <w:iCs/>
        </w:rPr>
        <w:t>Counseling</w:t>
      </w:r>
      <w:proofErr w:type="spellEnd"/>
      <w:r>
        <w:rPr>
          <w:rFonts w:cstheme="minorHAnsi"/>
        </w:rPr>
        <w:t>, 17(5), 424-433.</w:t>
      </w:r>
    </w:p>
  </w:footnote>
  <w:footnote w:id="3">
    <w:p w14:paraId="35F10CED" w14:textId="77777777" w:rsidR="00B22CCC" w:rsidRDefault="00B22CCC" w:rsidP="00B22CCC">
      <w:pPr>
        <w:pStyle w:val="FootnoteText"/>
        <w:spacing w:after="120"/>
        <w:rPr>
          <w:rFonts w:cstheme="minorHAnsi"/>
        </w:rPr>
      </w:pPr>
      <w:r>
        <w:rPr>
          <w:rStyle w:val="FootnoteReference"/>
        </w:rPr>
        <w:footnoteRef/>
      </w:r>
      <w:r>
        <w:t xml:space="preserve"> </w:t>
      </w:r>
      <w:r>
        <w:rPr>
          <w:rFonts w:cstheme="minorHAnsi"/>
          <w:color w:val="212121"/>
          <w:shd w:val="clear" w:color="auto" w:fill="FFFFFF"/>
        </w:rPr>
        <w:t xml:space="preserve">Barnes, H., Morris, E., &amp; Austin, J. (2020). Trans-inclusive genetic </w:t>
      </w:r>
      <w:proofErr w:type="spellStart"/>
      <w:r>
        <w:rPr>
          <w:rFonts w:cstheme="minorHAnsi"/>
          <w:color w:val="212121"/>
          <w:shd w:val="clear" w:color="auto" w:fill="FFFFFF"/>
        </w:rPr>
        <w:t>counseling</w:t>
      </w:r>
      <w:proofErr w:type="spellEnd"/>
      <w:r>
        <w:rPr>
          <w:rFonts w:cstheme="minorHAnsi"/>
          <w:color w:val="212121"/>
          <w:shd w:val="clear" w:color="auto" w:fill="FFFFFF"/>
        </w:rPr>
        <w:t xml:space="preserve"> services: Recommendations from members of the transgender and non-binary community. </w:t>
      </w:r>
      <w:r>
        <w:rPr>
          <w:rFonts w:cstheme="minorHAnsi"/>
          <w:i/>
          <w:iCs/>
          <w:color w:val="212121"/>
          <w:shd w:val="clear" w:color="auto" w:fill="FFFFFF"/>
        </w:rPr>
        <w:t xml:space="preserve">Journal of Genetic </w:t>
      </w:r>
      <w:proofErr w:type="spellStart"/>
      <w:r>
        <w:rPr>
          <w:rFonts w:cstheme="minorHAnsi"/>
          <w:i/>
          <w:iCs/>
          <w:color w:val="212121"/>
          <w:shd w:val="clear" w:color="auto" w:fill="FFFFFF"/>
        </w:rPr>
        <w:t>Counseling</w:t>
      </w:r>
      <w:proofErr w:type="spellEnd"/>
      <w:r>
        <w:rPr>
          <w:rFonts w:cstheme="minorHAnsi"/>
          <w:color w:val="212121"/>
          <w:shd w:val="clear" w:color="auto" w:fill="FFFFFF"/>
        </w:rPr>
        <w:t>, </w:t>
      </w:r>
      <w:r>
        <w:rPr>
          <w:rFonts w:cstheme="minorHAnsi"/>
          <w:i/>
          <w:iCs/>
          <w:color w:val="212121"/>
          <w:shd w:val="clear" w:color="auto" w:fill="FFFFFF"/>
        </w:rPr>
        <w:t>29</w:t>
      </w:r>
      <w:r>
        <w:rPr>
          <w:rFonts w:cstheme="minorHAnsi"/>
          <w:color w:val="212121"/>
          <w:shd w:val="clear" w:color="auto" w:fill="FFFFFF"/>
        </w:rPr>
        <w:t>(3), 423–434. https://doi.org/10.1002/jgc4.1187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BE8E" w14:textId="77777777" w:rsidR="00C46152" w:rsidRDefault="00C46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4B3E" w14:textId="77777777" w:rsidR="00C46152" w:rsidRDefault="00C46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4028" w14:textId="77777777" w:rsidR="00C46152" w:rsidRDefault="00C46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6F9"/>
    <w:multiLevelType w:val="multilevel"/>
    <w:tmpl w:val="5D723434"/>
    <w:lvl w:ilvl="0">
      <w:start w:val="5"/>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 w15:restartNumberingAfterBreak="0">
    <w:nsid w:val="0C2B0385"/>
    <w:multiLevelType w:val="hybridMultilevel"/>
    <w:tmpl w:val="8552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33082"/>
    <w:multiLevelType w:val="multilevel"/>
    <w:tmpl w:val="67FC9B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B91714"/>
    <w:multiLevelType w:val="multilevel"/>
    <w:tmpl w:val="68F4F39E"/>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D63337"/>
    <w:multiLevelType w:val="multilevel"/>
    <w:tmpl w:val="BB1A5342"/>
    <w:lvl w:ilvl="0">
      <w:start w:val="1"/>
      <w:numFmt w:val="bullet"/>
      <w:lvlText w:val=""/>
      <w:lvlJc w:val="left"/>
      <w:pPr>
        <w:tabs>
          <w:tab w:val="num" w:pos="880"/>
        </w:tabs>
        <w:ind w:left="858" w:hanging="432"/>
      </w:pPr>
      <w:rPr>
        <w:rFonts w:ascii="Symbol" w:hAnsi="Symbol" w:hint="default"/>
      </w:rPr>
    </w:lvl>
    <w:lvl w:ilvl="1">
      <w:start w:val="1"/>
      <w:numFmt w:val="bullet"/>
      <w:lvlText w:val=""/>
      <w:lvlJc w:val="left"/>
      <w:pPr>
        <w:ind w:left="1002" w:hanging="576"/>
      </w:pPr>
      <w:rPr>
        <w:rFonts w:ascii="Symbol" w:hAnsi="Symbol" w:hint="default"/>
      </w:rPr>
    </w:lvl>
    <w:lvl w:ilvl="2">
      <w:start w:val="1"/>
      <w:numFmt w:val="decimal"/>
      <w:lvlText w:val="%1%2.%3"/>
      <w:lvlJc w:val="left"/>
      <w:pPr>
        <w:ind w:left="1146" w:hanging="720"/>
      </w:pPr>
      <w:rPr>
        <w:rFonts w:hint="default"/>
      </w:rPr>
    </w:lvl>
    <w:lvl w:ilvl="3">
      <w:start w:val="1"/>
      <w:numFmt w:val="decimal"/>
      <w:lvlText w:val="%2.%3.%4"/>
      <w:lvlJc w:val="left"/>
      <w:pPr>
        <w:ind w:left="1290" w:hanging="864"/>
      </w:pPr>
      <w:rPr>
        <w:rFonts w:hint="default"/>
      </w:rPr>
    </w:lvl>
    <w:lvl w:ilvl="4">
      <w:start w:val="1"/>
      <w:numFmt w:val="decimal"/>
      <w:lvlText w:val="%1%2.%3.%4.%5"/>
      <w:lvlJc w:val="left"/>
      <w:pPr>
        <w:ind w:left="1434" w:hanging="1008"/>
      </w:pPr>
      <w:rPr>
        <w:rFonts w:hint="default"/>
      </w:rPr>
    </w:lvl>
    <w:lvl w:ilvl="5">
      <w:start w:val="1"/>
      <w:numFmt w:val="decimal"/>
      <w:lvlText w:val="%1%2.%3.%4.%5.%6"/>
      <w:lvlJc w:val="left"/>
      <w:pPr>
        <w:ind w:left="1578" w:hanging="1152"/>
      </w:pPr>
      <w:rPr>
        <w:rFonts w:hint="default"/>
      </w:rPr>
    </w:lvl>
    <w:lvl w:ilvl="6">
      <w:start w:val="1"/>
      <w:numFmt w:val="decimal"/>
      <w:lvlText w:val="%1%2.%3.%4.%5.%6.%7"/>
      <w:lvlJc w:val="left"/>
      <w:pPr>
        <w:ind w:left="1722" w:hanging="1296"/>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426" w:firstLine="0"/>
      </w:pPr>
      <w:rPr>
        <w:rFonts w:hint="default"/>
      </w:rPr>
    </w:lvl>
  </w:abstractNum>
  <w:abstractNum w:abstractNumId="5" w15:restartNumberingAfterBreak="0">
    <w:nsid w:val="18EA0787"/>
    <w:multiLevelType w:val="multilevel"/>
    <w:tmpl w:val="CE1CAF6A"/>
    <w:lvl w:ilvl="0">
      <w:start w:val="1"/>
      <w:numFmt w:val="bullet"/>
      <w:lvlText w:val=""/>
      <w:lvlJc w:val="left"/>
      <w:pPr>
        <w:tabs>
          <w:tab w:val="num" w:pos="880"/>
        </w:tabs>
        <w:ind w:left="858" w:hanging="432"/>
      </w:pPr>
      <w:rPr>
        <w:rFonts w:ascii="Symbol" w:hAnsi="Symbol" w:hint="default"/>
      </w:rPr>
    </w:lvl>
    <w:lvl w:ilvl="1">
      <w:start w:val="1"/>
      <w:numFmt w:val="decimal"/>
      <w:lvlText w:val="%1%2."/>
      <w:lvlJc w:val="left"/>
      <w:pPr>
        <w:ind w:left="1002" w:hanging="576"/>
      </w:pPr>
      <w:rPr>
        <w:rFonts w:hint="default"/>
      </w:rPr>
    </w:lvl>
    <w:lvl w:ilvl="2">
      <w:start w:val="1"/>
      <w:numFmt w:val="decimal"/>
      <w:lvlText w:val="%1%2.%3"/>
      <w:lvlJc w:val="left"/>
      <w:pPr>
        <w:ind w:left="1146" w:hanging="720"/>
      </w:pPr>
      <w:rPr>
        <w:rFonts w:hint="default"/>
      </w:rPr>
    </w:lvl>
    <w:lvl w:ilvl="3">
      <w:start w:val="1"/>
      <w:numFmt w:val="decimal"/>
      <w:lvlText w:val="%2.%3.%4"/>
      <w:lvlJc w:val="left"/>
      <w:pPr>
        <w:ind w:left="1290" w:hanging="864"/>
      </w:pPr>
      <w:rPr>
        <w:rFonts w:hint="default"/>
      </w:rPr>
    </w:lvl>
    <w:lvl w:ilvl="4">
      <w:start w:val="1"/>
      <w:numFmt w:val="decimal"/>
      <w:lvlText w:val="%1%2.%3.%4.%5"/>
      <w:lvlJc w:val="left"/>
      <w:pPr>
        <w:ind w:left="1434" w:hanging="1008"/>
      </w:pPr>
      <w:rPr>
        <w:rFonts w:hint="default"/>
      </w:rPr>
    </w:lvl>
    <w:lvl w:ilvl="5">
      <w:start w:val="1"/>
      <w:numFmt w:val="decimal"/>
      <w:lvlText w:val="%1%2.%3.%4.%5.%6"/>
      <w:lvlJc w:val="left"/>
      <w:pPr>
        <w:ind w:left="1578" w:hanging="1152"/>
      </w:pPr>
      <w:rPr>
        <w:rFonts w:hint="default"/>
      </w:rPr>
    </w:lvl>
    <w:lvl w:ilvl="6">
      <w:start w:val="1"/>
      <w:numFmt w:val="decimal"/>
      <w:lvlText w:val="%1%2.%3.%4.%5.%6.%7"/>
      <w:lvlJc w:val="left"/>
      <w:pPr>
        <w:ind w:left="1722" w:hanging="1296"/>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426" w:firstLine="0"/>
      </w:pPr>
      <w:rPr>
        <w:rFonts w:hint="default"/>
      </w:rPr>
    </w:lvl>
  </w:abstractNum>
  <w:abstractNum w:abstractNumId="6" w15:restartNumberingAfterBreak="0">
    <w:nsid w:val="21B609F5"/>
    <w:multiLevelType w:val="hybridMultilevel"/>
    <w:tmpl w:val="A144391E"/>
    <w:lvl w:ilvl="0" w:tplc="A48E758C">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9B234D"/>
    <w:multiLevelType w:val="multilevel"/>
    <w:tmpl w:val="E5FA5F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EA0C39"/>
    <w:multiLevelType w:val="multilevel"/>
    <w:tmpl w:val="3CD4FEAC"/>
    <w:lvl w:ilvl="0">
      <w:start w:val="1"/>
      <w:numFmt w:val="none"/>
      <w:lvlText w:val="%1"/>
      <w:lvlJc w:val="left"/>
      <w:pPr>
        <w:tabs>
          <w:tab w:val="num" w:pos="454"/>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0" w:firstLine="0"/>
      </w:pPr>
      <w:rPr>
        <w:rFonts w:hint="default"/>
      </w:rPr>
    </w:lvl>
  </w:abstractNum>
  <w:abstractNum w:abstractNumId="9" w15:restartNumberingAfterBreak="0">
    <w:nsid w:val="66650EA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5D4E89"/>
    <w:multiLevelType w:val="hybridMultilevel"/>
    <w:tmpl w:val="445AB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4"/>
  </w:num>
  <w:num w:numId="5">
    <w:abstractNumId w:val="1"/>
  </w:num>
  <w:num w:numId="6">
    <w:abstractNumId w:val="6"/>
  </w:num>
  <w:num w:numId="7">
    <w:abstractNumId w:val="9"/>
  </w:num>
  <w:num w:numId="8">
    <w:abstractNumId w:val="3"/>
  </w:num>
  <w:num w:numId="9">
    <w:abstractNumId w:val="7"/>
  </w:num>
  <w:num w:numId="10">
    <w:abstractNumId w:val="0"/>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A89"/>
    <w:rsid w:val="00091EC3"/>
    <w:rsid w:val="000B02D6"/>
    <w:rsid w:val="000B19CC"/>
    <w:rsid w:val="000C4AAC"/>
    <w:rsid w:val="000D5040"/>
    <w:rsid w:val="00114709"/>
    <w:rsid w:val="001244DC"/>
    <w:rsid w:val="001A0D6F"/>
    <w:rsid w:val="001C428B"/>
    <w:rsid w:val="001D6106"/>
    <w:rsid w:val="001F2C5E"/>
    <w:rsid w:val="002121BE"/>
    <w:rsid w:val="00217664"/>
    <w:rsid w:val="002313A0"/>
    <w:rsid w:val="00237EA5"/>
    <w:rsid w:val="00280CF3"/>
    <w:rsid w:val="00290F00"/>
    <w:rsid w:val="00330F34"/>
    <w:rsid w:val="00366650"/>
    <w:rsid w:val="003F5E27"/>
    <w:rsid w:val="00401556"/>
    <w:rsid w:val="00460911"/>
    <w:rsid w:val="00480842"/>
    <w:rsid w:val="00482693"/>
    <w:rsid w:val="004D1466"/>
    <w:rsid w:val="005D24A2"/>
    <w:rsid w:val="005E03A9"/>
    <w:rsid w:val="00610F1A"/>
    <w:rsid w:val="006167D8"/>
    <w:rsid w:val="00697E9A"/>
    <w:rsid w:val="006A154C"/>
    <w:rsid w:val="006C536C"/>
    <w:rsid w:val="006E0C66"/>
    <w:rsid w:val="006F2C23"/>
    <w:rsid w:val="00787721"/>
    <w:rsid w:val="007C68D8"/>
    <w:rsid w:val="008345BC"/>
    <w:rsid w:val="008851C6"/>
    <w:rsid w:val="008F22B1"/>
    <w:rsid w:val="00915195"/>
    <w:rsid w:val="00A36B00"/>
    <w:rsid w:val="00A42A89"/>
    <w:rsid w:val="00A71E29"/>
    <w:rsid w:val="00A9445D"/>
    <w:rsid w:val="00B22CCC"/>
    <w:rsid w:val="00B40E7C"/>
    <w:rsid w:val="00B67A63"/>
    <w:rsid w:val="00BA6CCF"/>
    <w:rsid w:val="00BD1701"/>
    <w:rsid w:val="00BE472F"/>
    <w:rsid w:val="00C46152"/>
    <w:rsid w:val="00C46340"/>
    <w:rsid w:val="00C50D4A"/>
    <w:rsid w:val="00C927F6"/>
    <w:rsid w:val="00CD7A65"/>
    <w:rsid w:val="00CE4482"/>
    <w:rsid w:val="00D41062"/>
    <w:rsid w:val="00D83856"/>
    <w:rsid w:val="00DD40CF"/>
    <w:rsid w:val="00E21A9D"/>
    <w:rsid w:val="00E520D3"/>
    <w:rsid w:val="00E5608A"/>
    <w:rsid w:val="00F1532C"/>
    <w:rsid w:val="00F65B79"/>
    <w:rsid w:val="00FF0CF4"/>
    <w:rsid w:val="44EC5387"/>
    <w:rsid w:val="575C6C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EB313"/>
  <w15:docId w15:val="{6A219365-FD0E-4B91-9076-2A2AF461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4A2"/>
    <w:rPr>
      <w:rFonts w:eastAsiaTheme="minorHAnsi"/>
    </w:rPr>
  </w:style>
  <w:style w:type="paragraph" w:styleId="Heading1">
    <w:name w:val="heading 1"/>
    <w:next w:val="Normal"/>
    <w:link w:val="Heading1Char"/>
    <w:autoRedefine/>
    <w:uiPriority w:val="9"/>
    <w:qFormat/>
    <w:rsid w:val="00290F00"/>
    <w:pPr>
      <w:keepNext/>
      <w:keepLines/>
      <w:spacing w:before="120" w:after="120"/>
      <w:ind w:left="432" w:hanging="432"/>
      <w:outlineLvl w:val="0"/>
    </w:pPr>
    <w:rPr>
      <w:rFonts w:ascii="Calibri" w:eastAsia="Calibri" w:hAnsi="Calibri" w:cs="Calibri"/>
      <w:b/>
      <w:color w:val="1F497D"/>
      <w:sz w:val="24"/>
    </w:rPr>
  </w:style>
  <w:style w:type="paragraph" w:styleId="Heading2">
    <w:name w:val="heading 2"/>
    <w:basedOn w:val="Normal"/>
    <w:next w:val="Normal"/>
    <w:link w:val="Heading2Char"/>
    <w:autoRedefine/>
    <w:uiPriority w:val="9"/>
    <w:unhideWhenUsed/>
    <w:qFormat/>
    <w:rsid w:val="00C50D4A"/>
    <w:pPr>
      <w:keepNext/>
      <w:keepLines/>
      <w:widowControl w:val="0"/>
      <w:numPr>
        <w:numId w:val="6"/>
      </w:numPr>
      <w:spacing w:before="240" w:after="120" w:line="240" w:lineRule="auto"/>
      <w:outlineLvl w:val="1"/>
    </w:pPr>
    <w:rPr>
      <w:rFonts w:eastAsia="Arial" w:cs="Arial"/>
      <w:b/>
      <w:color w:val="44546A" w:themeColor="text2"/>
      <w:sz w:val="24"/>
      <w:szCs w:val="24"/>
    </w:rPr>
  </w:style>
  <w:style w:type="paragraph" w:styleId="Heading3">
    <w:name w:val="heading 3"/>
    <w:basedOn w:val="Normal"/>
    <w:next w:val="Normal"/>
    <w:link w:val="Heading3Char"/>
    <w:autoRedefine/>
    <w:uiPriority w:val="9"/>
    <w:unhideWhenUsed/>
    <w:qFormat/>
    <w:rsid w:val="00C50D4A"/>
    <w:pPr>
      <w:keepNext/>
      <w:keepLines/>
      <w:widowControl w:val="0"/>
      <w:numPr>
        <w:ilvl w:val="1"/>
        <w:numId w:val="8"/>
      </w:numPr>
      <w:tabs>
        <w:tab w:val="left" w:pos="426"/>
      </w:tabs>
      <w:spacing w:before="240" w:after="120" w:line="276" w:lineRule="auto"/>
      <w:jc w:val="both"/>
      <w:outlineLvl w:val="2"/>
    </w:pPr>
    <w:rPr>
      <w:rFonts w:eastAsiaTheme="majorEastAsia" w:cstheme="majorBidi"/>
      <w:b/>
      <w:color w:val="000000" w:themeColor="text1"/>
      <w:szCs w:val="24"/>
    </w:rPr>
  </w:style>
  <w:style w:type="paragraph" w:styleId="Heading4">
    <w:name w:val="heading 4"/>
    <w:basedOn w:val="Normal"/>
    <w:next w:val="Normal"/>
    <w:link w:val="Heading4Char"/>
    <w:autoRedefine/>
    <w:uiPriority w:val="9"/>
    <w:unhideWhenUsed/>
    <w:qFormat/>
    <w:rsid w:val="005D24A2"/>
    <w:pPr>
      <w:keepNext/>
      <w:keepLines/>
      <w:widowControl w:val="0"/>
      <w:numPr>
        <w:ilvl w:val="3"/>
        <w:numId w:val="2"/>
      </w:numPr>
      <w:spacing w:before="240" w:after="40" w:line="240" w:lineRule="auto"/>
      <w:outlineLvl w:val="3"/>
    </w:pPr>
    <w:rPr>
      <w:rFonts w:ascii="Calibri" w:eastAsia="Calibri" w:hAnsi="Calibri" w:cs="Calibri"/>
      <w:i/>
      <w:color w:val="000000" w:themeColor="text1"/>
      <w:sz w:val="24"/>
      <w:szCs w:val="24"/>
      <w:lang w:eastAsia="en-GB"/>
    </w:rPr>
  </w:style>
  <w:style w:type="paragraph" w:styleId="Heading5">
    <w:name w:val="heading 5"/>
    <w:basedOn w:val="Normal"/>
    <w:next w:val="Normal"/>
    <w:link w:val="Heading5Char"/>
    <w:autoRedefine/>
    <w:uiPriority w:val="9"/>
    <w:unhideWhenUsed/>
    <w:qFormat/>
    <w:rsid w:val="005D24A2"/>
    <w:pPr>
      <w:keepNext/>
      <w:keepLines/>
      <w:widowControl w:val="0"/>
      <w:numPr>
        <w:ilvl w:val="4"/>
        <w:numId w:val="2"/>
      </w:numPr>
      <w:spacing w:before="220" w:after="40" w:line="240" w:lineRule="auto"/>
      <w:outlineLvl w:val="4"/>
    </w:pPr>
    <w:rPr>
      <w:rFonts w:ascii="Calibri" w:eastAsia="Calibri" w:hAnsi="Calibri" w:cs="Calibri"/>
      <w:color w:val="000000" w:themeColor="text1"/>
      <w:lang w:eastAsia="en-GB"/>
    </w:rPr>
  </w:style>
  <w:style w:type="paragraph" w:styleId="Heading6">
    <w:name w:val="heading 6"/>
    <w:basedOn w:val="Normal"/>
    <w:next w:val="Normal"/>
    <w:link w:val="Heading6Char"/>
    <w:uiPriority w:val="9"/>
    <w:semiHidden/>
    <w:unhideWhenUsed/>
    <w:qFormat/>
    <w:rsid w:val="00E5608A"/>
    <w:pPr>
      <w:keepNext/>
      <w:keepLines/>
      <w:numPr>
        <w:ilvl w:val="5"/>
        <w:numId w:val="2"/>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5608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5608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5608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0F00"/>
    <w:rPr>
      <w:rFonts w:ascii="Calibri" w:eastAsia="Calibri" w:hAnsi="Calibri" w:cs="Calibri"/>
      <w:b/>
      <w:color w:val="1F497D"/>
      <w:sz w:val="24"/>
    </w:rPr>
  </w:style>
  <w:style w:type="character" w:customStyle="1" w:styleId="apple-converted-space">
    <w:name w:val="apple-converted-space"/>
    <w:basedOn w:val="DefaultParagraphFont"/>
    <w:rsid w:val="00E5608A"/>
  </w:style>
  <w:style w:type="paragraph" w:styleId="BalloonText">
    <w:name w:val="Balloon Text"/>
    <w:basedOn w:val="Normal"/>
    <w:link w:val="BalloonTextChar"/>
    <w:uiPriority w:val="99"/>
    <w:semiHidden/>
    <w:unhideWhenUsed/>
    <w:rsid w:val="00E56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08A"/>
    <w:rPr>
      <w:rFonts w:ascii="Segoe UI" w:eastAsia="Calibri" w:hAnsi="Segoe UI" w:cs="Segoe UI"/>
      <w:color w:val="000000" w:themeColor="text1"/>
      <w:sz w:val="18"/>
      <w:szCs w:val="18"/>
      <w:lang w:eastAsia="en-GB"/>
    </w:rPr>
  </w:style>
  <w:style w:type="paragraph" w:styleId="BodyText">
    <w:name w:val="Body Text"/>
    <w:basedOn w:val="Normal"/>
    <w:link w:val="BodyTextChar"/>
    <w:uiPriority w:val="1"/>
    <w:qFormat/>
    <w:rsid w:val="00E5608A"/>
    <w:pPr>
      <w:spacing w:after="120" w:line="276" w:lineRule="auto"/>
    </w:pPr>
    <w:rPr>
      <w:rFonts w:eastAsia="Arial"/>
      <w:szCs w:val="24"/>
    </w:rPr>
  </w:style>
  <w:style w:type="character" w:customStyle="1" w:styleId="BodyTextChar">
    <w:name w:val="Body Text Char"/>
    <w:basedOn w:val="DefaultParagraphFont"/>
    <w:link w:val="BodyText"/>
    <w:uiPriority w:val="1"/>
    <w:rsid w:val="00E5608A"/>
    <w:rPr>
      <w:rFonts w:ascii="Calibri" w:eastAsia="Arial" w:hAnsi="Calibri" w:cs="Calibri"/>
      <w:color w:val="000000" w:themeColor="text1"/>
      <w:szCs w:val="24"/>
      <w:lang w:eastAsia="en-GB"/>
    </w:rPr>
  </w:style>
  <w:style w:type="paragraph" w:customStyle="1" w:styleId="C02PG-en">
    <w:name w:val="C02_P_G-en"/>
    <w:basedOn w:val="Normal"/>
    <w:link w:val="C02PG-enZchn"/>
    <w:rsid w:val="00E5608A"/>
    <w:pPr>
      <w:spacing w:line="360" w:lineRule="auto"/>
      <w:ind w:firstLine="386"/>
    </w:pPr>
    <w:rPr>
      <w:rFonts w:ascii="Arial" w:eastAsia="Times New Roman" w:hAnsi="Arial" w:cs="Arial"/>
      <w:spacing w:val="-1"/>
      <w:sz w:val="24"/>
      <w:szCs w:val="20"/>
      <w:lang w:eastAsia="de-DE"/>
    </w:rPr>
  </w:style>
  <w:style w:type="character" w:customStyle="1" w:styleId="C02PG-enZchn">
    <w:name w:val="C02_P_G-en Zchn"/>
    <w:link w:val="C02PG-en"/>
    <w:locked/>
    <w:rsid w:val="00E5608A"/>
    <w:rPr>
      <w:rFonts w:ascii="Arial" w:eastAsia="Times New Roman" w:hAnsi="Arial" w:cs="Arial"/>
      <w:color w:val="000000" w:themeColor="text1"/>
      <w:spacing w:val="-1"/>
      <w:sz w:val="24"/>
      <w:szCs w:val="20"/>
      <w:lang w:eastAsia="de-DE"/>
    </w:rPr>
  </w:style>
  <w:style w:type="character" w:styleId="CommentReference">
    <w:name w:val="annotation reference"/>
    <w:basedOn w:val="DefaultParagraphFont"/>
    <w:uiPriority w:val="99"/>
    <w:semiHidden/>
    <w:unhideWhenUsed/>
    <w:rsid w:val="00E5608A"/>
    <w:rPr>
      <w:sz w:val="16"/>
      <w:szCs w:val="16"/>
    </w:rPr>
  </w:style>
  <w:style w:type="paragraph" w:styleId="CommentText">
    <w:name w:val="annotation text"/>
    <w:basedOn w:val="Normal"/>
    <w:link w:val="CommentTextChar"/>
    <w:uiPriority w:val="99"/>
    <w:unhideWhenUsed/>
    <w:rsid w:val="00E5608A"/>
    <w:rPr>
      <w:sz w:val="20"/>
      <w:szCs w:val="20"/>
    </w:rPr>
  </w:style>
  <w:style w:type="character" w:customStyle="1" w:styleId="CommentTextChar">
    <w:name w:val="Comment Text Char"/>
    <w:basedOn w:val="DefaultParagraphFont"/>
    <w:link w:val="CommentText"/>
    <w:uiPriority w:val="99"/>
    <w:rsid w:val="00E5608A"/>
    <w:rPr>
      <w:rFonts w:ascii="Calibri" w:eastAsia="Calibri" w:hAnsi="Calibri" w:cs="Calibri"/>
      <w:color w:val="000000" w:themeColor="text1"/>
      <w:sz w:val="20"/>
      <w:szCs w:val="20"/>
      <w:lang w:eastAsia="en-GB"/>
    </w:rPr>
  </w:style>
  <w:style w:type="paragraph" w:styleId="CommentSubject">
    <w:name w:val="annotation subject"/>
    <w:basedOn w:val="CommentText"/>
    <w:next w:val="CommentText"/>
    <w:link w:val="CommentSubjectChar"/>
    <w:uiPriority w:val="99"/>
    <w:unhideWhenUsed/>
    <w:rsid w:val="00E5608A"/>
    <w:rPr>
      <w:b/>
      <w:bCs/>
    </w:rPr>
  </w:style>
  <w:style w:type="character" w:customStyle="1" w:styleId="CommentSubjectChar">
    <w:name w:val="Comment Subject Char"/>
    <w:basedOn w:val="CommentTextChar"/>
    <w:link w:val="CommentSubject"/>
    <w:uiPriority w:val="99"/>
    <w:rsid w:val="00E5608A"/>
    <w:rPr>
      <w:rFonts w:ascii="Calibri" w:eastAsia="Calibri" w:hAnsi="Calibri" w:cs="Calibri"/>
      <w:b/>
      <w:bCs/>
      <w:color w:val="000000" w:themeColor="text1"/>
      <w:sz w:val="20"/>
      <w:szCs w:val="20"/>
      <w:lang w:eastAsia="en-GB"/>
    </w:rPr>
  </w:style>
  <w:style w:type="character" w:styleId="EndnoteReference">
    <w:name w:val="endnote reference"/>
    <w:basedOn w:val="DefaultParagraphFont"/>
    <w:uiPriority w:val="99"/>
    <w:semiHidden/>
    <w:unhideWhenUsed/>
    <w:rsid w:val="00E5608A"/>
    <w:rPr>
      <w:vertAlign w:val="superscript"/>
    </w:rPr>
  </w:style>
  <w:style w:type="paragraph" w:styleId="EndnoteText">
    <w:name w:val="endnote text"/>
    <w:basedOn w:val="Normal"/>
    <w:link w:val="EndnoteTextChar"/>
    <w:uiPriority w:val="99"/>
    <w:semiHidden/>
    <w:unhideWhenUsed/>
    <w:rsid w:val="00E5608A"/>
    <w:rPr>
      <w:sz w:val="20"/>
      <w:szCs w:val="20"/>
    </w:rPr>
  </w:style>
  <w:style w:type="character" w:customStyle="1" w:styleId="EndnoteTextChar">
    <w:name w:val="Endnote Text Char"/>
    <w:basedOn w:val="DefaultParagraphFont"/>
    <w:link w:val="EndnoteText"/>
    <w:uiPriority w:val="99"/>
    <w:semiHidden/>
    <w:rsid w:val="00E5608A"/>
    <w:rPr>
      <w:rFonts w:ascii="Calibri" w:eastAsia="Calibri" w:hAnsi="Calibri" w:cs="Calibri"/>
      <w:color w:val="000000" w:themeColor="text1"/>
      <w:sz w:val="20"/>
      <w:szCs w:val="20"/>
      <w:lang w:eastAsia="en-GB"/>
    </w:rPr>
  </w:style>
  <w:style w:type="character" w:customStyle="1" w:styleId="eop">
    <w:name w:val="eop"/>
    <w:basedOn w:val="DefaultParagraphFont"/>
    <w:rsid w:val="00E5608A"/>
  </w:style>
  <w:style w:type="character" w:styleId="FollowedHyperlink">
    <w:name w:val="FollowedHyperlink"/>
    <w:basedOn w:val="DefaultParagraphFont"/>
    <w:uiPriority w:val="99"/>
    <w:semiHidden/>
    <w:unhideWhenUsed/>
    <w:rsid w:val="00E5608A"/>
    <w:rPr>
      <w:color w:val="0432FF"/>
      <w:u w:val="none"/>
    </w:rPr>
  </w:style>
  <w:style w:type="paragraph" w:styleId="Footer">
    <w:name w:val="footer"/>
    <w:basedOn w:val="Normal"/>
    <w:link w:val="FooterChar"/>
    <w:uiPriority w:val="99"/>
    <w:unhideWhenUsed/>
    <w:rsid w:val="00E5608A"/>
    <w:pPr>
      <w:tabs>
        <w:tab w:val="center" w:pos="4513"/>
        <w:tab w:val="right" w:pos="9026"/>
      </w:tabs>
    </w:pPr>
  </w:style>
  <w:style w:type="character" w:customStyle="1" w:styleId="FooterChar">
    <w:name w:val="Footer Char"/>
    <w:basedOn w:val="DefaultParagraphFont"/>
    <w:link w:val="Footer"/>
    <w:uiPriority w:val="99"/>
    <w:rsid w:val="00E5608A"/>
    <w:rPr>
      <w:rFonts w:ascii="Calibri" w:eastAsia="Calibri" w:hAnsi="Calibri" w:cs="Calibri"/>
      <w:color w:val="000000" w:themeColor="text1"/>
      <w:lang w:eastAsia="en-GB"/>
    </w:rPr>
  </w:style>
  <w:style w:type="character" w:styleId="FootnoteReference">
    <w:name w:val="footnote reference"/>
    <w:basedOn w:val="DefaultParagraphFont"/>
    <w:uiPriority w:val="99"/>
    <w:semiHidden/>
    <w:unhideWhenUsed/>
    <w:rsid w:val="00E5608A"/>
    <w:rPr>
      <w:vertAlign w:val="superscript"/>
    </w:rPr>
  </w:style>
  <w:style w:type="paragraph" w:styleId="FootnoteText">
    <w:name w:val="footnote text"/>
    <w:basedOn w:val="Normal"/>
    <w:link w:val="FootnoteTextChar"/>
    <w:uiPriority w:val="99"/>
    <w:semiHidden/>
    <w:unhideWhenUsed/>
    <w:rsid w:val="00E5608A"/>
    <w:rPr>
      <w:sz w:val="20"/>
      <w:szCs w:val="20"/>
    </w:rPr>
  </w:style>
  <w:style w:type="character" w:customStyle="1" w:styleId="FootnoteTextChar">
    <w:name w:val="Footnote Text Char"/>
    <w:basedOn w:val="DefaultParagraphFont"/>
    <w:link w:val="FootnoteText"/>
    <w:uiPriority w:val="99"/>
    <w:semiHidden/>
    <w:rsid w:val="00E5608A"/>
    <w:rPr>
      <w:rFonts w:ascii="Calibri" w:eastAsia="Calibri" w:hAnsi="Calibri" w:cs="Calibri"/>
      <w:color w:val="000000" w:themeColor="text1"/>
      <w:sz w:val="20"/>
      <w:szCs w:val="20"/>
      <w:lang w:eastAsia="en-GB"/>
    </w:rPr>
  </w:style>
  <w:style w:type="paragraph" w:customStyle="1" w:styleId="H03PPoint-G">
    <w:name w:val="H03_P_Point-G"/>
    <w:rsid w:val="00E5608A"/>
    <w:pPr>
      <w:spacing w:after="0" w:line="480" w:lineRule="auto"/>
    </w:pPr>
    <w:rPr>
      <w:rFonts w:ascii="Arial" w:eastAsia="Times New Roman" w:hAnsi="Arial" w:cs="Times New Roman"/>
      <w:sz w:val="24"/>
      <w:szCs w:val="20"/>
      <w:lang w:val="en-US" w:eastAsia="de-DE"/>
    </w:rPr>
  </w:style>
  <w:style w:type="paragraph" w:styleId="Header">
    <w:name w:val="header"/>
    <w:basedOn w:val="Normal"/>
    <w:link w:val="HeaderChar"/>
    <w:uiPriority w:val="99"/>
    <w:unhideWhenUsed/>
    <w:rsid w:val="00E5608A"/>
    <w:pPr>
      <w:tabs>
        <w:tab w:val="center" w:pos="4513"/>
        <w:tab w:val="right" w:pos="9026"/>
      </w:tabs>
    </w:pPr>
  </w:style>
  <w:style w:type="character" w:customStyle="1" w:styleId="HeaderChar">
    <w:name w:val="Header Char"/>
    <w:basedOn w:val="DefaultParagraphFont"/>
    <w:link w:val="Header"/>
    <w:uiPriority w:val="99"/>
    <w:rsid w:val="00E5608A"/>
    <w:rPr>
      <w:rFonts w:ascii="Calibri" w:eastAsia="Calibri" w:hAnsi="Calibri" w:cs="Calibri"/>
      <w:color w:val="000000" w:themeColor="text1"/>
      <w:lang w:eastAsia="en-GB"/>
    </w:rPr>
  </w:style>
  <w:style w:type="character" w:customStyle="1" w:styleId="Heading2Char">
    <w:name w:val="Heading 2 Char"/>
    <w:basedOn w:val="DefaultParagraphFont"/>
    <w:link w:val="Heading2"/>
    <w:uiPriority w:val="9"/>
    <w:rsid w:val="00C50D4A"/>
    <w:rPr>
      <w:rFonts w:eastAsia="Arial" w:cs="Arial"/>
      <w:b/>
      <w:color w:val="44546A" w:themeColor="text2"/>
      <w:sz w:val="24"/>
      <w:szCs w:val="24"/>
    </w:rPr>
  </w:style>
  <w:style w:type="character" w:customStyle="1" w:styleId="Heading3Char">
    <w:name w:val="Heading 3 Char"/>
    <w:basedOn w:val="DefaultParagraphFont"/>
    <w:link w:val="Heading3"/>
    <w:uiPriority w:val="9"/>
    <w:rsid w:val="00C50D4A"/>
    <w:rPr>
      <w:rFonts w:eastAsiaTheme="majorEastAsia" w:cstheme="majorBidi"/>
      <w:b/>
      <w:color w:val="000000" w:themeColor="text1"/>
      <w:szCs w:val="24"/>
    </w:rPr>
  </w:style>
  <w:style w:type="character" w:customStyle="1" w:styleId="Heading4Char">
    <w:name w:val="Heading 4 Char"/>
    <w:basedOn w:val="DefaultParagraphFont"/>
    <w:link w:val="Heading4"/>
    <w:uiPriority w:val="9"/>
    <w:rsid w:val="005D24A2"/>
    <w:rPr>
      <w:rFonts w:ascii="Calibri" w:eastAsia="Calibri" w:hAnsi="Calibri" w:cs="Calibri"/>
      <w:i/>
      <w:color w:val="000000" w:themeColor="text1"/>
      <w:sz w:val="24"/>
      <w:szCs w:val="24"/>
      <w:lang w:eastAsia="en-GB"/>
    </w:rPr>
  </w:style>
  <w:style w:type="character" w:customStyle="1" w:styleId="Heading5Char">
    <w:name w:val="Heading 5 Char"/>
    <w:basedOn w:val="DefaultParagraphFont"/>
    <w:link w:val="Heading5"/>
    <w:uiPriority w:val="9"/>
    <w:rsid w:val="005D24A2"/>
    <w:rPr>
      <w:rFonts w:ascii="Calibri" w:eastAsia="Calibri" w:hAnsi="Calibri" w:cs="Calibri"/>
      <w:color w:val="000000" w:themeColor="text1"/>
      <w:lang w:eastAsia="en-GB"/>
    </w:rPr>
  </w:style>
  <w:style w:type="character" w:customStyle="1" w:styleId="Heading6Char">
    <w:name w:val="Heading 6 Char"/>
    <w:basedOn w:val="DefaultParagraphFont"/>
    <w:link w:val="Heading6"/>
    <w:uiPriority w:val="9"/>
    <w:semiHidden/>
    <w:rsid w:val="00E5608A"/>
    <w:rPr>
      <w:rFonts w:eastAsiaTheme="minorHAnsi"/>
      <w:b/>
      <w:sz w:val="20"/>
      <w:szCs w:val="20"/>
    </w:rPr>
  </w:style>
  <w:style w:type="character" w:customStyle="1" w:styleId="Heading7Char">
    <w:name w:val="Heading 7 Char"/>
    <w:basedOn w:val="DefaultParagraphFont"/>
    <w:link w:val="Heading7"/>
    <w:uiPriority w:val="9"/>
    <w:semiHidden/>
    <w:rsid w:val="00E5608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560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608A"/>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608A"/>
    <w:rPr>
      <w:color w:val="0563C1" w:themeColor="hyperlink"/>
      <w:u w:val="none"/>
    </w:rPr>
  </w:style>
  <w:style w:type="character" w:customStyle="1" w:styleId="il">
    <w:name w:val="il"/>
    <w:basedOn w:val="DefaultParagraphFont"/>
    <w:rsid w:val="00E5608A"/>
  </w:style>
  <w:style w:type="character" w:customStyle="1" w:styleId="im">
    <w:name w:val="im"/>
    <w:basedOn w:val="DefaultParagraphFont"/>
    <w:rsid w:val="00E5608A"/>
  </w:style>
  <w:style w:type="paragraph" w:styleId="ListBullet">
    <w:name w:val="List Bullet"/>
    <w:basedOn w:val="Normal"/>
    <w:uiPriority w:val="99"/>
    <w:unhideWhenUsed/>
    <w:rsid w:val="00E5608A"/>
    <w:pPr>
      <w:tabs>
        <w:tab w:val="num" w:pos="360"/>
      </w:tabs>
      <w:ind w:left="360" w:hanging="360"/>
      <w:contextualSpacing/>
    </w:pPr>
  </w:style>
  <w:style w:type="paragraph" w:styleId="ListBullet2">
    <w:name w:val="List Bullet 2"/>
    <w:basedOn w:val="Normal"/>
    <w:autoRedefine/>
    <w:uiPriority w:val="99"/>
    <w:unhideWhenUsed/>
    <w:qFormat/>
    <w:rsid w:val="00E5608A"/>
    <w:pPr>
      <w:spacing w:after="120" w:line="276" w:lineRule="auto"/>
    </w:pPr>
  </w:style>
  <w:style w:type="paragraph" w:styleId="ListParagraph">
    <w:name w:val="List Paragraph"/>
    <w:basedOn w:val="Normal"/>
    <w:uiPriority w:val="34"/>
    <w:qFormat/>
    <w:rsid w:val="00E5608A"/>
  </w:style>
  <w:style w:type="paragraph" w:styleId="NormalWeb">
    <w:name w:val="Normal (Web)"/>
    <w:basedOn w:val="Normal"/>
    <w:uiPriority w:val="99"/>
    <w:semiHidden/>
    <w:unhideWhenUsed/>
    <w:rsid w:val="00E5608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5608A"/>
  </w:style>
  <w:style w:type="paragraph" w:customStyle="1" w:styleId="paragraph">
    <w:name w:val="paragraph"/>
    <w:basedOn w:val="Normal"/>
    <w:uiPriority w:val="99"/>
    <w:semiHidden/>
    <w:rsid w:val="00E5608A"/>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5608A"/>
    <w:rPr>
      <w:szCs w:val="21"/>
    </w:rPr>
  </w:style>
  <w:style w:type="character" w:customStyle="1" w:styleId="PlainTextChar">
    <w:name w:val="Plain Text Char"/>
    <w:basedOn w:val="DefaultParagraphFont"/>
    <w:link w:val="PlainText"/>
    <w:uiPriority w:val="99"/>
    <w:semiHidden/>
    <w:rsid w:val="00E5608A"/>
    <w:rPr>
      <w:rFonts w:ascii="Calibri" w:eastAsia="Calibri" w:hAnsi="Calibri" w:cs="Calibri"/>
      <w:color w:val="000000" w:themeColor="text1"/>
      <w:szCs w:val="21"/>
      <w:lang w:eastAsia="en-GB"/>
    </w:rPr>
  </w:style>
  <w:style w:type="character" w:styleId="Strong">
    <w:name w:val="Strong"/>
    <w:basedOn w:val="DefaultParagraphFont"/>
    <w:uiPriority w:val="22"/>
    <w:qFormat/>
    <w:rsid w:val="00E5608A"/>
    <w:rPr>
      <w:b/>
      <w:bCs/>
    </w:rPr>
  </w:style>
  <w:style w:type="paragraph" w:styleId="Subtitle">
    <w:name w:val="Subtitle"/>
    <w:basedOn w:val="Normal"/>
    <w:next w:val="Normal"/>
    <w:link w:val="SubtitleChar"/>
    <w:uiPriority w:val="11"/>
    <w:qFormat/>
    <w:rsid w:val="00E5608A"/>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5608A"/>
    <w:rPr>
      <w:rFonts w:ascii="Georgia" w:eastAsia="Georgia" w:hAnsi="Georgia" w:cs="Georgia"/>
      <w:i/>
      <w:color w:val="666666"/>
      <w:sz w:val="48"/>
      <w:szCs w:val="48"/>
      <w:lang w:eastAsia="en-GB"/>
    </w:rPr>
  </w:style>
  <w:style w:type="table" w:styleId="TableGrid">
    <w:name w:val="Table Grid"/>
    <w:basedOn w:val="TableNormal"/>
    <w:uiPriority w:val="39"/>
    <w:rsid w:val="00E5608A"/>
    <w:pPr>
      <w:widowControl w:val="0"/>
      <w:spacing w:after="0" w:line="240" w:lineRule="auto"/>
    </w:pPr>
    <w:rPr>
      <w:rFonts w:ascii="Calibri" w:eastAsia="Calibri" w:hAnsi="Calibri" w:cs="Calibri"/>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5608A"/>
  </w:style>
  <w:style w:type="paragraph" w:styleId="Title">
    <w:name w:val="Title"/>
    <w:basedOn w:val="Normal"/>
    <w:next w:val="Normal"/>
    <w:link w:val="TitleChar"/>
    <w:uiPriority w:val="10"/>
    <w:qFormat/>
    <w:rsid w:val="00E5608A"/>
    <w:pPr>
      <w:keepNext/>
      <w:keepLines/>
      <w:spacing w:before="480" w:after="120"/>
    </w:pPr>
    <w:rPr>
      <w:b/>
      <w:sz w:val="72"/>
      <w:szCs w:val="72"/>
    </w:rPr>
  </w:style>
  <w:style w:type="character" w:customStyle="1" w:styleId="TitleChar">
    <w:name w:val="Title Char"/>
    <w:basedOn w:val="DefaultParagraphFont"/>
    <w:link w:val="Title"/>
    <w:uiPriority w:val="10"/>
    <w:rsid w:val="00E5608A"/>
    <w:rPr>
      <w:rFonts w:ascii="Calibri" w:eastAsia="Calibri" w:hAnsi="Calibri" w:cs="Calibri"/>
      <w:b/>
      <w:color w:val="000000" w:themeColor="text1"/>
      <w:sz w:val="72"/>
      <w:szCs w:val="72"/>
      <w:lang w:eastAsia="en-GB"/>
    </w:rPr>
  </w:style>
  <w:style w:type="paragraph" w:styleId="TOC1">
    <w:name w:val="toc 1"/>
    <w:basedOn w:val="Normal"/>
    <w:next w:val="Normal"/>
    <w:autoRedefine/>
    <w:uiPriority w:val="39"/>
    <w:unhideWhenUsed/>
    <w:rsid w:val="00E5608A"/>
    <w:pPr>
      <w:spacing w:after="100"/>
    </w:pPr>
    <w:rPr>
      <w:rFonts w:eastAsiaTheme="minorEastAsia" w:cs="Times New Roman"/>
      <w:lang w:val="en-US" w:eastAsia="en-US"/>
    </w:rPr>
  </w:style>
  <w:style w:type="paragraph" w:styleId="TOC2">
    <w:name w:val="toc 2"/>
    <w:basedOn w:val="Normal"/>
    <w:next w:val="Normal"/>
    <w:autoRedefine/>
    <w:uiPriority w:val="39"/>
    <w:unhideWhenUsed/>
    <w:rsid w:val="00E5608A"/>
    <w:pPr>
      <w:tabs>
        <w:tab w:val="right" w:leader="dot" w:pos="9737"/>
      </w:tabs>
      <w:spacing w:after="100"/>
      <w:ind w:left="220"/>
    </w:pPr>
  </w:style>
  <w:style w:type="paragraph" w:styleId="TOC3">
    <w:name w:val="toc 3"/>
    <w:basedOn w:val="Normal"/>
    <w:next w:val="Normal"/>
    <w:autoRedefine/>
    <w:uiPriority w:val="39"/>
    <w:unhideWhenUsed/>
    <w:rsid w:val="00E5608A"/>
    <w:pPr>
      <w:spacing w:after="100"/>
      <w:ind w:left="440"/>
    </w:pPr>
  </w:style>
  <w:style w:type="paragraph" w:styleId="TOC4">
    <w:name w:val="toc 4"/>
    <w:basedOn w:val="Normal"/>
    <w:next w:val="Normal"/>
    <w:autoRedefine/>
    <w:uiPriority w:val="39"/>
    <w:unhideWhenUsed/>
    <w:rsid w:val="00E5608A"/>
    <w:pPr>
      <w:spacing w:after="100"/>
      <w:ind w:left="660"/>
    </w:pPr>
  </w:style>
  <w:style w:type="paragraph" w:styleId="TOCHeading">
    <w:name w:val="TOC Heading"/>
    <w:basedOn w:val="Heading1"/>
    <w:next w:val="Normal"/>
    <w:uiPriority w:val="39"/>
    <w:unhideWhenUsed/>
    <w:qFormat/>
    <w:rsid w:val="00E5608A"/>
    <w:pPr>
      <w:spacing w:before="240"/>
      <w:ind w:left="0"/>
      <w:outlineLvl w:val="9"/>
    </w:pPr>
    <w:rPr>
      <w:rFonts w:asciiTheme="majorHAnsi" w:eastAsiaTheme="majorEastAsia" w:hAnsiTheme="majorHAnsi" w:cstheme="majorBidi"/>
      <w:b w:val="0"/>
      <w:bCs/>
      <w:color w:val="2F5496" w:themeColor="accent1" w:themeShade="BF"/>
      <w:sz w:val="32"/>
      <w:szCs w:val="32"/>
      <w:lang w:val="en-US" w:eastAsia="en-US"/>
    </w:rPr>
  </w:style>
  <w:style w:type="character" w:styleId="UnresolvedMention">
    <w:name w:val="Unresolved Mention"/>
    <w:basedOn w:val="DefaultParagraphFont"/>
    <w:uiPriority w:val="99"/>
    <w:semiHidden/>
    <w:unhideWhenUsed/>
    <w:rsid w:val="00E5608A"/>
    <w:rPr>
      <w:color w:val="605E5C"/>
      <w:shd w:val="clear" w:color="auto" w:fill="E1DFDD"/>
    </w:rPr>
  </w:style>
  <w:style w:type="character" w:customStyle="1" w:styleId="UnresolvedMention1">
    <w:name w:val="Unresolved Mention1"/>
    <w:basedOn w:val="DefaultParagraphFont"/>
    <w:uiPriority w:val="99"/>
    <w:rsid w:val="00E56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1851">
      <w:bodyDiv w:val="1"/>
      <w:marLeft w:val="0"/>
      <w:marRight w:val="0"/>
      <w:marTop w:val="0"/>
      <w:marBottom w:val="0"/>
      <w:divBdr>
        <w:top w:val="none" w:sz="0" w:space="0" w:color="auto"/>
        <w:left w:val="none" w:sz="0" w:space="0" w:color="auto"/>
        <w:bottom w:val="none" w:sz="0" w:space="0" w:color="auto"/>
        <w:right w:val="none" w:sz="0" w:space="0" w:color="auto"/>
      </w:divBdr>
    </w:div>
    <w:div w:id="544565256">
      <w:bodyDiv w:val="1"/>
      <w:marLeft w:val="0"/>
      <w:marRight w:val="0"/>
      <w:marTop w:val="0"/>
      <w:marBottom w:val="0"/>
      <w:divBdr>
        <w:top w:val="none" w:sz="0" w:space="0" w:color="auto"/>
        <w:left w:val="none" w:sz="0" w:space="0" w:color="auto"/>
        <w:bottom w:val="none" w:sz="0" w:space="0" w:color="auto"/>
        <w:right w:val="none" w:sz="0" w:space="0" w:color="auto"/>
      </w:divBdr>
    </w:div>
    <w:div w:id="592589247">
      <w:bodyDiv w:val="1"/>
      <w:marLeft w:val="0"/>
      <w:marRight w:val="0"/>
      <w:marTop w:val="0"/>
      <w:marBottom w:val="0"/>
      <w:divBdr>
        <w:top w:val="none" w:sz="0" w:space="0" w:color="auto"/>
        <w:left w:val="none" w:sz="0" w:space="0" w:color="auto"/>
        <w:bottom w:val="none" w:sz="0" w:space="0" w:color="auto"/>
        <w:right w:val="none" w:sz="0" w:space="0" w:color="auto"/>
      </w:divBdr>
    </w:div>
    <w:div w:id="600995230">
      <w:bodyDiv w:val="1"/>
      <w:marLeft w:val="0"/>
      <w:marRight w:val="0"/>
      <w:marTop w:val="0"/>
      <w:marBottom w:val="0"/>
      <w:divBdr>
        <w:top w:val="none" w:sz="0" w:space="0" w:color="auto"/>
        <w:left w:val="none" w:sz="0" w:space="0" w:color="auto"/>
        <w:bottom w:val="none" w:sz="0" w:space="0" w:color="auto"/>
        <w:right w:val="none" w:sz="0" w:space="0" w:color="auto"/>
      </w:divBdr>
    </w:div>
    <w:div w:id="1046031943">
      <w:bodyDiv w:val="1"/>
      <w:marLeft w:val="0"/>
      <w:marRight w:val="0"/>
      <w:marTop w:val="0"/>
      <w:marBottom w:val="0"/>
      <w:divBdr>
        <w:top w:val="none" w:sz="0" w:space="0" w:color="auto"/>
        <w:left w:val="none" w:sz="0" w:space="0" w:color="auto"/>
        <w:bottom w:val="none" w:sz="0" w:space="0" w:color="auto"/>
        <w:right w:val="none" w:sz="0" w:space="0" w:color="auto"/>
      </w:divBdr>
    </w:div>
    <w:div w:id="1055276506">
      <w:bodyDiv w:val="1"/>
      <w:marLeft w:val="0"/>
      <w:marRight w:val="0"/>
      <w:marTop w:val="0"/>
      <w:marBottom w:val="0"/>
      <w:divBdr>
        <w:top w:val="none" w:sz="0" w:space="0" w:color="auto"/>
        <w:left w:val="none" w:sz="0" w:space="0" w:color="auto"/>
        <w:bottom w:val="none" w:sz="0" w:space="0" w:color="auto"/>
        <w:right w:val="none" w:sz="0" w:space="0" w:color="auto"/>
      </w:divBdr>
    </w:div>
    <w:div w:id="1158612761">
      <w:bodyDiv w:val="1"/>
      <w:marLeft w:val="0"/>
      <w:marRight w:val="0"/>
      <w:marTop w:val="0"/>
      <w:marBottom w:val="0"/>
      <w:divBdr>
        <w:top w:val="none" w:sz="0" w:space="0" w:color="auto"/>
        <w:left w:val="none" w:sz="0" w:space="0" w:color="auto"/>
        <w:bottom w:val="none" w:sz="0" w:space="0" w:color="auto"/>
        <w:right w:val="none" w:sz="0" w:space="0" w:color="auto"/>
      </w:divBdr>
    </w:div>
    <w:div w:id="1240405822">
      <w:bodyDiv w:val="1"/>
      <w:marLeft w:val="0"/>
      <w:marRight w:val="0"/>
      <w:marTop w:val="0"/>
      <w:marBottom w:val="0"/>
      <w:divBdr>
        <w:top w:val="none" w:sz="0" w:space="0" w:color="auto"/>
        <w:left w:val="none" w:sz="0" w:space="0" w:color="auto"/>
        <w:bottom w:val="none" w:sz="0" w:space="0" w:color="auto"/>
        <w:right w:val="none" w:sz="0" w:space="0" w:color="auto"/>
      </w:divBdr>
    </w:div>
    <w:div w:id="1454710094">
      <w:bodyDiv w:val="1"/>
      <w:marLeft w:val="0"/>
      <w:marRight w:val="0"/>
      <w:marTop w:val="0"/>
      <w:marBottom w:val="0"/>
      <w:divBdr>
        <w:top w:val="none" w:sz="0" w:space="0" w:color="auto"/>
        <w:left w:val="none" w:sz="0" w:space="0" w:color="auto"/>
        <w:bottom w:val="none" w:sz="0" w:space="0" w:color="auto"/>
        <w:right w:val="none" w:sz="0" w:space="0" w:color="auto"/>
      </w:divBdr>
    </w:div>
    <w:div w:id="1571231298">
      <w:bodyDiv w:val="1"/>
      <w:marLeft w:val="0"/>
      <w:marRight w:val="0"/>
      <w:marTop w:val="0"/>
      <w:marBottom w:val="0"/>
      <w:divBdr>
        <w:top w:val="none" w:sz="0" w:space="0" w:color="auto"/>
        <w:left w:val="none" w:sz="0" w:space="0" w:color="auto"/>
        <w:bottom w:val="none" w:sz="0" w:space="0" w:color="auto"/>
        <w:right w:val="none" w:sz="0" w:space="0" w:color="auto"/>
      </w:divBdr>
    </w:div>
    <w:div w:id="211316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gsa.org.au/documents/item/1231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gsa.org.au/documents/item/123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gsa.org.au/documents/item/1055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gsa.org.au/documents/item/9589"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hgsa.org.au/documents/item/1097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astyle.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2B516CC1CC3941B2A64CE9321BF250" ma:contentTypeVersion="13" ma:contentTypeDescription="Create a new document." ma:contentTypeScope="" ma:versionID="5bebd2fac20f61b4a1f4d9d2e2dfe5bf">
  <xsd:schema xmlns:xsd="http://www.w3.org/2001/XMLSchema" xmlns:xs="http://www.w3.org/2001/XMLSchema" xmlns:p="http://schemas.microsoft.com/office/2006/metadata/properties" xmlns:ns2="4fb5d4d0-82dc-477c-9aec-f8e72373f204" xmlns:ns3="4106f820-72ae-4e28-a7fd-af824aaf2a7d" targetNamespace="http://schemas.microsoft.com/office/2006/metadata/properties" ma:root="true" ma:fieldsID="450647cb109c4fd81f0edc34285202f9" ns2:_="" ns3:_="">
    <xsd:import namespace="4fb5d4d0-82dc-477c-9aec-f8e72373f204"/>
    <xsd:import namespace="4106f820-72ae-4e28-a7fd-af824aaf2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5d4d0-82dc-477c-9aec-f8e72373f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06f820-72ae-4e28-a7fd-af824aaf2a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7FD58-229F-4D00-8453-82FFDF5C9A07}">
  <ds:schemaRefs>
    <ds:schemaRef ds:uri="http://schemas.openxmlformats.org/officeDocument/2006/bibliography"/>
  </ds:schemaRefs>
</ds:datastoreItem>
</file>

<file path=customXml/itemProps2.xml><?xml version="1.0" encoding="utf-8"?>
<ds:datastoreItem xmlns:ds="http://schemas.openxmlformats.org/officeDocument/2006/customXml" ds:itemID="{0E23B12F-71A7-496D-9E3A-EC5E7801D8E8}">
  <ds:schemaRefs>
    <ds:schemaRef ds:uri="http://schemas.microsoft.com/sharepoint/v3/contenttype/forms"/>
  </ds:schemaRefs>
</ds:datastoreItem>
</file>

<file path=customXml/itemProps3.xml><?xml version="1.0" encoding="utf-8"?>
<ds:datastoreItem xmlns:ds="http://schemas.openxmlformats.org/officeDocument/2006/customXml" ds:itemID="{6B1CE5AA-B204-489E-8EB8-807AF036F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5d4d0-82dc-477c-9aec-f8e72373f204"/>
    <ds:schemaRef ds:uri="4106f820-72ae-4e28-a7fd-af824aaf2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60305-9E6F-4137-AE29-69CA774F20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1261</Words>
  <Characters>7194</Characters>
  <Application>Microsoft Office Word</Application>
  <DocSecurity>0</DocSecurity>
  <Lines>59</Lines>
  <Paragraphs>16</Paragraphs>
  <ScaleCrop>false</ScaleCrop>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Carpenter</dc:creator>
  <cp:keywords/>
  <cp:lastModifiedBy>Amy Pearn</cp:lastModifiedBy>
  <cp:revision>41</cp:revision>
  <dcterms:created xsi:type="dcterms:W3CDTF">2022-01-11T07:33:00Z</dcterms:created>
  <dcterms:modified xsi:type="dcterms:W3CDTF">2022-03-13T07:09:00Z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0x0101003C2B516CC1CC3941B2A64CE9321BF250</vt:lpwstr>
  </property>
</Properties>
</file>